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5B9A" w14:textId="788F8C39" w:rsidR="003C0915" w:rsidRDefault="003C0915" w:rsidP="0096300B">
      <w:pPr>
        <w:jc w:val="center"/>
        <w:rPr>
          <w:b/>
        </w:rPr>
      </w:pPr>
      <w:bookmarkStart w:id="0" w:name="_Toc517882908"/>
    </w:p>
    <w:p w14:paraId="0AE008E2" w14:textId="77777777" w:rsidR="00E37C4A" w:rsidRDefault="00E37C4A" w:rsidP="00E37C4A">
      <w:pPr>
        <w:pStyle w:val="Default"/>
      </w:pPr>
    </w:p>
    <w:p w14:paraId="42B23E7C" w14:textId="77777777" w:rsidR="0066160C" w:rsidRPr="00EE65F5" w:rsidRDefault="0066160C" w:rsidP="00CA2D22">
      <w:pPr>
        <w:jc w:val="center"/>
        <w:rPr>
          <w:b/>
          <w:sz w:val="32"/>
        </w:rPr>
      </w:pPr>
      <w:bookmarkStart w:id="1" w:name="_Hlk530384629"/>
    </w:p>
    <w:p w14:paraId="57C058F9" w14:textId="09B4A012" w:rsidR="0066160C" w:rsidRPr="00FB3FD4" w:rsidRDefault="0066160C" w:rsidP="00CA2D22">
      <w:pPr>
        <w:jc w:val="center"/>
        <w:rPr>
          <w:b/>
          <w:sz w:val="32"/>
        </w:rPr>
      </w:pPr>
    </w:p>
    <w:p w14:paraId="0587FDD7" w14:textId="2CDCBBBE" w:rsidR="004C6387" w:rsidRPr="00654682" w:rsidRDefault="001E2D41" w:rsidP="0096300B">
      <w:pPr>
        <w:jc w:val="center"/>
        <w:rPr>
          <w:b/>
          <w:sz w:val="32"/>
        </w:rPr>
      </w:pPr>
      <w:r w:rsidRPr="00654682">
        <w:rPr>
          <w:b/>
          <w:sz w:val="32"/>
        </w:rPr>
        <w:t>ANTI-CORRUPTION POLICY</w:t>
      </w:r>
    </w:p>
    <w:bookmarkEnd w:id="1"/>
    <w:p w14:paraId="0E710355" w14:textId="59F0A131" w:rsidR="004C6387" w:rsidRPr="00654682" w:rsidRDefault="004C6387"/>
    <w:p w14:paraId="3E68CE88" w14:textId="4223627B" w:rsidR="004C6387" w:rsidRPr="00654682" w:rsidRDefault="004C6387" w:rsidP="0066160C"/>
    <w:p w14:paraId="06357A47" w14:textId="77777777" w:rsidR="00603967" w:rsidRPr="00654682" w:rsidRDefault="00603967"/>
    <w:p w14:paraId="6B1D9C48" w14:textId="716D9393" w:rsidR="00E34B69" w:rsidRPr="00654682" w:rsidRDefault="00E34B69" w:rsidP="00DE5F80">
      <w:pPr>
        <w:jc w:val="center"/>
      </w:pPr>
    </w:p>
    <w:p w14:paraId="217C87B2" w14:textId="77777777" w:rsidR="009F1283" w:rsidRPr="00654682" w:rsidRDefault="009F1283" w:rsidP="00DE5F80">
      <w:pPr>
        <w:jc w:val="center"/>
      </w:pPr>
    </w:p>
    <w:p w14:paraId="444D7309" w14:textId="4B914360" w:rsidR="009F1283" w:rsidRPr="00654682" w:rsidRDefault="009F1283" w:rsidP="00DE5F80">
      <w:pPr>
        <w:jc w:val="center"/>
      </w:pPr>
    </w:p>
    <w:p w14:paraId="1ED2A94C" w14:textId="12B57FE9" w:rsidR="001E2D41" w:rsidRPr="00654682" w:rsidRDefault="001E2D41" w:rsidP="00DE5F80">
      <w:pPr>
        <w:jc w:val="center"/>
      </w:pPr>
    </w:p>
    <w:p w14:paraId="57F8C311" w14:textId="7D605091" w:rsidR="001E2D41" w:rsidRPr="00654682" w:rsidRDefault="001E2D41" w:rsidP="00DE5F80">
      <w:pPr>
        <w:jc w:val="center"/>
      </w:pPr>
    </w:p>
    <w:p w14:paraId="72FFD25E" w14:textId="5B365E8D" w:rsidR="001E2D41" w:rsidRPr="00654682" w:rsidRDefault="001E2D41" w:rsidP="00DE5F80">
      <w:pPr>
        <w:jc w:val="center"/>
      </w:pPr>
    </w:p>
    <w:p w14:paraId="4FD6318C" w14:textId="67379808" w:rsidR="001E2D41" w:rsidRPr="00654682" w:rsidRDefault="001E2D41" w:rsidP="00DE5F80">
      <w:pPr>
        <w:jc w:val="center"/>
      </w:pPr>
    </w:p>
    <w:p w14:paraId="5AD05262" w14:textId="04F54D86" w:rsidR="001E2D41" w:rsidRPr="00654682" w:rsidRDefault="001E2D41" w:rsidP="00DE5F80">
      <w:pPr>
        <w:jc w:val="center"/>
      </w:pPr>
    </w:p>
    <w:p w14:paraId="51ABD1F0" w14:textId="47A1D03C" w:rsidR="001E2D41" w:rsidRPr="00654682" w:rsidRDefault="001E2D41" w:rsidP="00DE5F80">
      <w:pPr>
        <w:jc w:val="center"/>
      </w:pPr>
    </w:p>
    <w:p w14:paraId="25BE64CA" w14:textId="142D6ECE" w:rsidR="001E2D41" w:rsidRPr="00654682" w:rsidRDefault="001E2D41" w:rsidP="00DE5F80">
      <w:pPr>
        <w:jc w:val="center"/>
      </w:pPr>
    </w:p>
    <w:p w14:paraId="2E008B03" w14:textId="65E1B214" w:rsidR="001E2D41" w:rsidRPr="00654682" w:rsidRDefault="001E2D41" w:rsidP="00DE5F80">
      <w:pPr>
        <w:jc w:val="center"/>
      </w:pPr>
    </w:p>
    <w:p w14:paraId="1E7987C1" w14:textId="3759AC77" w:rsidR="001E2D41" w:rsidRPr="00654682" w:rsidRDefault="001E2D41" w:rsidP="00DE5F80">
      <w:pPr>
        <w:jc w:val="center"/>
      </w:pPr>
    </w:p>
    <w:p w14:paraId="063A114C" w14:textId="7CB64FB2" w:rsidR="001E2D41" w:rsidRPr="00654682" w:rsidRDefault="001E2D41" w:rsidP="00DE5F80">
      <w:pPr>
        <w:jc w:val="center"/>
      </w:pPr>
    </w:p>
    <w:p w14:paraId="791C5D9E" w14:textId="50405D46" w:rsidR="001E2D41" w:rsidRPr="00654682" w:rsidRDefault="001E2D41" w:rsidP="00DE5F80">
      <w:pPr>
        <w:jc w:val="center"/>
      </w:pPr>
    </w:p>
    <w:p w14:paraId="50472F67" w14:textId="77777777" w:rsidR="001E2D41" w:rsidRPr="00654682" w:rsidRDefault="001E2D41" w:rsidP="00DE5F80">
      <w:pPr>
        <w:jc w:val="center"/>
      </w:pPr>
    </w:p>
    <w:p w14:paraId="24F80790" w14:textId="77777777" w:rsidR="009F1283" w:rsidRPr="00654682" w:rsidRDefault="009F1283" w:rsidP="00DE5F80">
      <w:pPr>
        <w:jc w:val="center"/>
      </w:pPr>
    </w:p>
    <w:tbl>
      <w:tblPr>
        <w:tblStyle w:val="TableGrid"/>
        <w:tblW w:w="93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47"/>
        <w:gridCol w:w="2628"/>
        <w:gridCol w:w="1260"/>
        <w:gridCol w:w="1262"/>
        <w:gridCol w:w="1258"/>
        <w:gridCol w:w="1800"/>
      </w:tblGrid>
      <w:tr w:rsidR="009F1283" w:rsidRPr="00654682" w14:paraId="19CF5624" w14:textId="77777777" w:rsidTr="00B2058A">
        <w:trPr>
          <w:trHeight w:val="422"/>
          <w:jc w:val="center"/>
        </w:trPr>
        <w:tc>
          <w:tcPr>
            <w:tcW w:w="0" w:type="auto"/>
            <w:shd w:val="clear" w:color="auto" w:fill="1B416F"/>
            <w:vAlign w:val="center"/>
          </w:tcPr>
          <w:p w14:paraId="5A46EDD6" w14:textId="77777777" w:rsidR="009F1283" w:rsidRPr="00654682" w:rsidRDefault="009F1283" w:rsidP="00E22E37">
            <w:pPr>
              <w:jc w:val="center"/>
              <w:rPr>
                <w:b/>
                <w:sz w:val="22"/>
                <w:szCs w:val="22"/>
              </w:rPr>
            </w:pPr>
            <w:bookmarkStart w:id="2" w:name="_Hlk6217707"/>
            <w:r w:rsidRPr="00654682">
              <w:rPr>
                <w:b/>
                <w:sz w:val="22"/>
                <w:szCs w:val="22"/>
              </w:rPr>
              <w:t>Revision #</w:t>
            </w:r>
          </w:p>
        </w:tc>
        <w:tc>
          <w:tcPr>
            <w:tcW w:w="2628" w:type="dxa"/>
            <w:shd w:val="clear" w:color="auto" w:fill="1B416F"/>
            <w:vAlign w:val="center"/>
          </w:tcPr>
          <w:p w14:paraId="6E1F125E" w14:textId="77777777" w:rsidR="009F1283" w:rsidRPr="00654682" w:rsidRDefault="009F1283" w:rsidP="00E22E37">
            <w:pPr>
              <w:jc w:val="center"/>
              <w:rPr>
                <w:b/>
                <w:sz w:val="22"/>
                <w:szCs w:val="22"/>
              </w:rPr>
            </w:pPr>
            <w:r w:rsidRPr="00654682">
              <w:rPr>
                <w:b/>
                <w:sz w:val="22"/>
                <w:szCs w:val="22"/>
              </w:rPr>
              <w:t>Status</w:t>
            </w:r>
          </w:p>
        </w:tc>
        <w:tc>
          <w:tcPr>
            <w:tcW w:w="1260" w:type="dxa"/>
            <w:shd w:val="clear" w:color="auto" w:fill="1B416F"/>
            <w:vAlign w:val="center"/>
          </w:tcPr>
          <w:p w14:paraId="39108201" w14:textId="77777777" w:rsidR="009F1283" w:rsidRPr="00654682" w:rsidRDefault="009F1283" w:rsidP="00E22E37">
            <w:pPr>
              <w:jc w:val="center"/>
              <w:rPr>
                <w:b/>
                <w:sz w:val="22"/>
                <w:szCs w:val="22"/>
              </w:rPr>
            </w:pPr>
            <w:r w:rsidRPr="00654682">
              <w:rPr>
                <w:b/>
                <w:sz w:val="22"/>
                <w:szCs w:val="22"/>
              </w:rPr>
              <w:t>Prepared</w:t>
            </w:r>
          </w:p>
        </w:tc>
        <w:tc>
          <w:tcPr>
            <w:tcW w:w="1262" w:type="dxa"/>
            <w:shd w:val="clear" w:color="auto" w:fill="1B416F"/>
            <w:vAlign w:val="center"/>
          </w:tcPr>
          <w:p w14:paraId="495842E5" w14:textId="77777777" w:rsidR="009F1283" w:rsidRPr="00654682" w:rsidRDefault="009F1283" w:rsidP="00E22E37">
            <w:pPr>
              <w:jc w:val="center"/>
              <w:rPr>
                <w:b/>
                <w:sz w:val="22"/>
                <w:szCs w:val="22"/>
              </w:rPr>
            </w:pPr>
            <w:r w:rsidRPr="00654682">
              <w:rPr>
                <w:b/>
                <w:sz w:val="22"/>
                <w:szCs w:val="22"/>
              </w:rPr>
              <w:t>Checked</w:t>
            </w:r>
          </w:p>
        </w:tc>
        <w:tc>
          <w:tcPr>
            <w:tcW w:w="1258" w:type="dxa"/>
            <w:shd w:val="clear" w:color="auto" w:fill="1B416F"/>
            <w:vAlign w:val="center"/>
          </w:tcPr>
          <w:p w14:paraId="5A0B1F8F" w14:textId="77777777" w:rsidR="009F1283" w:rsidRPr="00654682" w:rsidRDefault="009F1283" w:rsidP="00E22E37">
            <w:pPr>
              <w:jc w:val="center"/>
              <w:rPr>
                <w:b/>
                <w:sz w:val="22"/>
                <w:szCs w:val="22"/>
              </w:rPr>
            </w:pPr>
            <w:r w:rsidRPr="00654682">
              <w:rPr>
                <w:b/>
                <w:sz w:val="22"/>
                <w:szCs w:val="22"/>
              </w:rPr>
              <w:t>Approved</w:t>
            </w:r>
          </w:p>
        </w:tc>
        <w:tc>
          <w:tcPr>
            <w:tcW w:w="1800" w:type="dxa"/>
            <w:shd w:val="clear" w:color="auto" w:fill="1B416F"/>
            <w:vAlign w:val="center"/>
          </w:tcPr>
          <w:p w14:paraId="77C69F04" w14:textId="77777777" w:rsidR="009F1283" w:rsidRPr="00654682" w:rsidRDefault="009F1283" w:rsidP="00E22E37">
            <w:pPr>
              <w:jc w:val="center"/>
              <w:rPr>
                <w:b/>
                <w:sz w:val="22"/>
                <w:szCs w:val="22"/>
              </w:rPr>
            </w:pPr>
            <w:r w:rsidRPr="00654682">
              <w:rPr>
                <w:b/>
                <w:sz w:val="22"/>
                <w:szCs w:val="22"/>
              </w:rPr>
              <w:t>Date</w:t>
            </w:r>
          </w:p>
        </w:tc>
      </w:tr>
      <w:tr w:rsidR="009F1283" w:rsidRPr="00654682" w14:paraId="2F36DAE1" w14:textId="77777777" w:rsidTr="00B2058A">
        <w:trPr>
          <w:jc w:val="center"/>
        </w:trPr>
        <w:tc>
          <w:tcPr>
            <w:tcW w:w="0" w:type="auto"/>
            <w:vAlign w:val="center"/>
          </w:tcPr>
          <w:p w14:paraId="422855F4" w14:textId="5F39B5FD" w:rsidR="009F1283" w:rsidRPr="00654682" w:rsidRDefault="003104B5" w:rsidP="00E22E37">
            <w:pPr>
              <w:jc w:val="center"/>
            </w:pPr>
            <w:r>
              <w:t>A</w:t>
            </w:r>
          </w:p>
        </w:tc>
        <w:tc>
          <w:tcPr>
            <w:tcW w:w="2628" w:type="dxa"/>
            <w:vAlign w:val="center"/>
          </w:tcPr>
          <w:p w14:paraId="2076584B" w14:textId="77777777" w:rsidR="009F1283" w:rsidRPr="00654682" w:rsidRDefault="009F1283" w:rsidP="00E22E37">
            <w:r w:rsidRPr="00654682">
              <w:t>Draft (internal review)</w:t>
            </w:r>
          </w:p>
        </w:tc>
        <w:tc>
          <w:tcPr>
            <w:tcW w:w="1260" w:type="dxa"/>
            <w:vAlign w:val="center"/>
          </w:tcPr>
          <w:p w14:paraId="7726093D" w14:textId="77777777" w:rsidR="009F1283" w:rsidRPr="00654682" w:rsidRDefault="009F1283" w:rsidP="00E22E37">
            <w:pPr>
              <w:jc w:val="center"/>
            </w:pPr>
            <w:r w:rsidRPr="00654682">
              <w:t>M. Sweeney</w:t>
            </w:r>
          </w:p>
        </w:tc>
        <w:tc>
          <w:tcPr>
            <w:tcW w:w="1262" w:type="dxa"/>
            <w:vAlign w:val="center"/>
          </w:tcPr>
          <w:p w14:paraId="093D5AC1" w14:textId="6DD0E7AD" w:rsidR="009F1283" w:rsidRPr="00654682" w:rsidRDefault="00981995" w:rsidP="00E22E37">
            <w:pPr>
              <w:jc w:val="center"/>
            </w:pPr>
            <w:r w:rsidRPr="00654682">
              <w:t>P. Kennedy</w:t>
            </w:r>
          </w:p>
        </w:tc>
        <w:tc>
          <w:tcPr>
            <w:tcW w:w="1258" w:type="dxa"/>
            <w:vAlign w:val="center"/>
          </w:tcPr>
          <w:p w14:paraId="11CF5FAE" w14:textId="6E545548" w:rsidR="009F1283" w:rsidRPr="00654682" w:rsidRDefault="00981995" w:rsidP="00E22E37">
            <w:pPr>
              <w:jc w:val="center"/>
            </w:pPr>
            <w:r w:rsidRPr="00654682">
              <w:t>S. Duffield</w:t>
            </w:r>
          </w:p>
        </w:tc>
        <w:tc>
          <w:tcPr>
            <w:tcW w:w="1800" w:type="dxa"/>
            <w:vAlign w:val="center"/>
          </w:tcPr>
          <w:p w14:paraId="5B964736" w14:textId="3F8AF9C5" w:rsidR="009F1283" w:rsidRPr="00654682" w:rsidRDefault="003104B5" w:rsidP="00E22E37">
            <w:pPr>
              <w:jc w:val="center"/>
            </w:pPr>
            <w:r>
              <w:t>2</w:t>
            </w:r>
            <w:r w:rsidRPr="003104B5">
              <w:rPr>
                <w:vertAlign w:val="superscript"/>
              </w:rPr>
              <w:t>nd</w:t>
            </w:r>
            <w:r>
              <w:t xml:space="preserve"> </w:t>
            </w:r>
            <w:r w:rsidRPr="00654682">
              <w:t>April</w:t>
            </w:r>
            <w:r w:rsidR="009F1283" w:rsidRPr="00654682">
              <w:t xml:space="preserve"> 2019</w:t>
            </w:r>
          </w:p>
        </w:tc>
      </w:tr>
      <w:tr w:rsidR="003104B5" w:rsidRPr="00654682" w14:paraId="1FF1FCC9" w14:textId="77777777" w:rsidTr="00B2058A">
        <w:trPr>
          <w:jc w:val="center"/>
        </w:trPr>
        <w:tc>
          <w:tcPr>
            <w:tcW w:w="0" w:type="auto"/>
            <w:vAlign w:val="center"/>
          </w:tcPr>
          <w:p w14:paraId="6677B1AB" w14:textId="440791DD" w:rsidR="003104B5" w:rsidRPr="00654682" w:rsidRDefault="003104B5" w:rsidP="003104B5">
            <w:pPr>
              <w:jc w:val="center"/>
            </w:pPr>
            <w:r>
              <w:t>0</w:t>
            </w:r>
          </w:p>
        </w:tc>
        <w:tc>
          <w:tcPr>
            <w:tcW w:w="2628" w:type="dxa"/>
            <w:vAlign w:val="center"/>
          </w:tcPr>
          <w:p w14:paraId="18E7D559" w14:textId="41BC8DBD" w:rsidR="003104B5" w:rsidRPr="00654682" w:rsidRDefault="003104B5" w:rsidP="003104B5">
            <w:r>
              <w:t>Issued for Use</w:t>
            </w:r>
          </w:p>
        </w:tc>
        <w:tc>
          <w:tcPr>
            <w:tcW w:w="1260" w:type="dxa"/>
            <w:vAlign w:val="center"/>
          </w:tcPr>
          <w:p w14:paraId="10F08436" w14:textId="7F25468B" w:rsidR="003104B5" w:rsidRPr="00654682" w:rsidRDefault="003104B5" w:rsidP="003104B5">
            <w:pPr>
              <w:jc w:val="center"/>
            </w:pPr>
            <w:r w:rsidRPr="00654682">
              <w:t>M. Sweeney</w:t>
            </w:r>
          </w:p>
        </w:tc>
        <w:tc>
          <w:tcPr>
            <w:tcW w:w="1262" w:type="dxa"/>
            <w:vAlign w:val="center"/>
          </w:tcPr>
          <w:p w14:paraId="760CCD07" w14:textId="5410379C" w:rsidR="003104B5" w:rsidRPr="00654682" w:rsidRDefault="003104B5" w:rsidP="003104B5">
            <w:pPr>
              <w:jc w:val="center"/>
            </w:pPr>
            <w:r w:rsidRPr="00654682">
              <w:t>P. Kennedy</w:t>
            </w:r>
          </w:p>
        </w:tc>
        <w:tc>
          <w:tcPr>
            <w:tcW w:w="1258" w:type="dxa"/>
            <w:vAlign w:val="center"/>
          </w:tcPr>
          <w:p w14:paraId="64227556" w14:textId="0D3231EB" w:rsidR="003104B5" w:rsidRPr="00654682" w:rsidRDefault="003104B5" w:rsidP="003104B5">
            <w:pPr>
              <w:jc w:val="center"/>
            </w:pPr>
            <w:r w:rsidRPr="00654682">
              <w:t>S. Duffield</w:t>
            </w:r>
          </w:p>
        </w:tc>
        <w:tc>
          <w:tcPr>
            <w:tcW w:w="1800" w:type="dxa"/>
            <w:vAlign w:val="center"/>
          </w:tcPr>
          <w:p w14:paraId="18FC3E62" w14:textId="2D0F6BAE" w:rsidR="003104B5" w:rsidRPr="00654682" w:rsidRDefault="003104B5" w:rsidP="003104B5">
            <w:pPr>
              <w:jc w:val="center"/>
            </w:pPr>
            <w:r>
              <w:t>12</w:t>
            </w:r>
            <w:r w:rsidRPr="003104B5">
              <w:rPr>
                <w:vertAlign w:val="superscript"/>
              </w:rPr>
              <w:t>th</w:t>
            </w:r>
            <w:r>
              <w:t xml:space="preserve"> </w:t>
            </w:r>
            <w:r w:rsidRPr="00654682">
              <w:t>April 2019</w:t>
            </w:r>
          </w:p>
        </w:tc>
      </w:tr>
      <w:tr w:rsidR="009F1283" w:rsidRPr="00654682" w14:paraId="7AD01ED2" w14:textId="77777777" w:rsidTr="00B2058A">
        <w:trPr>
          <w:jc w:val="center"/>
        </w:trPr>
        <w:tc>
          <w:tcPr>
            <w:tcW w:w="0" w:type="auto"/>
            <w:vAlign w:val="center"/>
          </w:tcPr>
          <w:p w14:paraId="217B73ED" w14:textId="5864A14B" w:rsidR="009F1283" w:rsidRPr="00654682" w:rsidRDefault="00EB3A9A" w:rsidP="00E22E37">
            <w:pPr>
              <w:jc w:val="center"/>
            </w:pPr>
            <w:r>
              <w:t>Rev 1</w:t>
            </w:r>
          </w:p>
        </w:tc>
        <w:tc>
          <w:tcPr>
            <w:tcW w:w="2628" w:type="dxa"/>
            <w:vAlign w:val="center"/>
          </w:tcPr>
          <w:p w14:paraId="181B1AD3" w14:textId="68743F75" w:rsidR="009F1283" w:rsidRPr="00654682" w:rsidRDefault="00EB3A9A" w:rsidP="00E22E37">
            <w:r>
              <w:t>Not update Required</w:t>
            </w:r>
          </w:p>
        </w:tc>
        <w:tc>
          <w:tcPr>
            <w:tcW w:w="1260" w:type="dxa"/>
            <w:vAlign w:val="center"/>
          </w:tcPr>
          <w:p w14:paraId="62E0CE51" w14:textId="79ABC304" w:rsidR="009F1283" w:rsidRPr="00654682" w:rsidRDefault="00EB3A9A" w:rsidP="00E22E37">
            <w:pPr>
              <w:jc w:val="center"/>
            </w:pPr>
            <w:r>
              <w:t>S Jones</w:t>
            </w:r>
          </w:p>
        </w:tc>
        <w:tc>
          <w:tcPr>
            <w:tcW w:w="1262" w:type="dxa"/>
            <w:vAlign w:val="center"/>
          </w:tcPr>
          <w:p w14:paraId="6557E612" w14:textId="16420CDD" w:rsidR="009F1283" w:rsidRPr="00654682" w:rsidRDefault="00EB3A9A" w:rsidP="00E22E37">
            <w:pPr>
              <w:jc w:val="center"/>
            </w:pPr>
            <w:r>
              <w:t>S Jones</w:t>
            </w:r>
          </w:p>
        </w:tc>
        <w:tc>
          <w:tcPr>
            <w:tcW w:w="1258" w:type="dxa"/>
            <w:vAlign w:val="center"/>
          </w:tcPr>
          <w:p w14:paraId="782228E9" w14:textId="44FF50FF" w:rsidR="009F1283" w:rsidRPr="00654682" w:rsidRDefault="00EB3A9A" w:rsidP="00E22E37">
            <w:pPr>
              <w:jc w:val="center"/>
            </w:pPr>
            <w:r>
              <w:t>D Kolln</w:t>
            </w:r>
          </w:p>
        </w:tc>
        <w:tc>
          <w:tcPr>
            <w:tcW w:w="1800" w:type="dxa"/>
            <w:vAlign w:val="center"/>
          </w:tcPr>
          <w:p w14:paraId="518873D2" w14:textId="6220512C" w:rsidR="009F1283" w:rsidRPr="00654682" w:rsidRDefault="00EB3A9A" w:rsidP="00E22E37">
            <w:pPr>
              <w:jc w:val="center"/>
            </w:pPr>
            <w:r>
              <w:t>30</w:t>
            </w:r>
            <w:r w:rsidRPr="00EB3A9A">
              <w:rPr>
                <w:vertAlign w:val="superscript"/>
              </w:rPr>
              <w:t>th</w:t>
            </w:r>
            <w:r>
              <w:t xml:space="preserve"> April 2021</w:t>
            </w:r>
          </w:p>
        </w:tc>
      </w:tr>
      <w:tr w:rsidR="009F1283" w:rsidRPr="00654682" w14:paraId="57B74815" w14:textId="77777777" w:rsidTr="00B2058A">
        <w:trPr>
          <w:jc w:val="center"/>
        </w:trPr>
        <w:tc>
          <w:tcPr>
            <w:tcW w:w="0" w:type="auto"/>
            <w:vAlign w:val="center"/>
          </w:tcPr>
          <w:p w14:paraId="1D3B4ED5" w14:textId="77777777" w:rsidR="009F1283" w:rsidRPr="00654682" w:rsidRDefault="009F1283" w:rsidP="00E22E37">
            <w:pPr>
              <w:jc w:val="center"/>
            </w:pPr>
          </w:p>
        </w:tc>
        <w:tc>
          <w:tcPr>
            <w:tcW w:w="2628" w:type="dxa"/>
            <w:vAlign w:val="center"/>
          </w:tcPr>
          <w:p w14:paraId="074C14A1" w14:textId="77777777" w:rsidR="009F1283" w:rsidRPr="00654682" w:rsidRDefault="009F1283" w:rsidP="00E22E37"/>
        </w:tc>
        <w:tc>
          <w:tcPr>
            <w:tcW w:w="1260" w:type="dxa"/>
            <w:vAlign w:val="center"/>
          </w:tcPr>
          <w:p w14:paraId="0CC01066" w14:textId="77777777" w:rsidR="009F1283" w:rsidRPr="00654682" w:rsidRDefault="009F1283" w:rsidP="00E22E37">
            <w:pPr>
              <w:jc w:val="center"/>
            </w:pPr>
          </w:p>
        </w:tc>
        <w:tc>
          <w:tcPr>
            <w:tcW w:w="1262" w:type="dxa"/>
            <w:vAlign w:val="center"/>
          </w:tcPr>
          <w:p w14:paraId="3F41DD77" w14:textId="77777777" w:rsidR="009F1283" w:rsidRPr="00654682" w:rsidRDefault="009F1283" w:rsidP="00E22E37">
            <w:pPr>
              <w:jc w:val="center"/>
            </w:pPr>
          </w:p>
        </w:tc>
        <w:tc>
          <w:tcPr>
            <w:tcW w:w="1258" w:type="dxa"/>
            <w:vAlign w:val="center"/>
          </w:tcPr>
          <w:p w14:paraId="5CD9F1D9" w14:textId="77777777" w:rsidR="009F1283" w:rsidRPr="00654682" w:rsidRDefault="009F1283" w:rsidP="00E22E37">
            <w:pPr>
              <w:jc w:val="center"/>
            </w:pPr>
          </w:p>
        </w:tc>
        <w:tc>
          <w:tcPr>
            <w:tcW w:w="1800" w:type="dxa"/>
            <w:vAlign w:val="center"/>
          </w:tcPr>
          <w:p w14:paraId="302006F2" w14:textId="77777777" w:rsidR="009F1283" w:rsidRPr="00654682" w:rsidRDefault="009F1283" w:rsidP="00E22E37">
            <w:pPr>
              <w:jc w:val="center"/>
            </w:pPr>
          </w:p>
        </w:tc>
      </w:tr>
      <w:bookmarkEnd w:id="2"/>
    </w:tbl>
    <w:p w14:paraId="785207DF" w14:textId="6A42EFD7" w:rsidR="009F1283" w:rsidRPr="00654682" w:rsidRDefault="009F1283" w:rsidP="00DE5F80">
      <w:pPr>
        <w:jc w:val="center"/>
        <w:sectPr w:rsidR="009F1283" w:rsidRPr="00654682">
          <w:headerReference w:type="default" r:id="rId11"/>
          <w:footerReference w:type="default" r:id="rId12"/>
          <w:pgSz w:w="11906" w:h="16838"/>
          <w:pgMar w:top="1440" w:right="1440" w:bottom="1440" w:left="1440" w:header="708" w:footer="708" w:gutter="0"/>
          <w:cols w:space="708"/>
          <w:docGrid w:linePitch="360"/>
        </w:sectPr>
      </w:pPr>
    </w:p>
    <w:bookmarkStart w:id="3" w:name="_Hlk6217843" w:displacedByCustomXml="next"/>
    <w:sdt>
      <w:sdtPr>
        <w:rPr>
          <w:rFonts w:asciiTheme="minorHAnsi" w:eastAsiaTheme="minorHAnsi" w:hAnsiTheme="minorHAnsi" w:cstheme="minorBidi"/>
          <w:color w:val="auto"/>
          <w:sz w:val="22"/>
          <w:szCs w:val="22"/>
          <w:lang w:val="en-AU"/>
        </w:rPr>
        <w:id w:val="1186407050"/>
        <w:docPartObj>
          <w:docPartGallery w:val="Table of Contents"/>
          <w:docPartUnique/>
        </w:docPartObj>
      </w:sdtPr>
      <w:sdtEndPr>
        <w:rPr>
          <w:b/>
          <w:bCs/>
          <w:noProof/>
        </w:rPr>
      </w:sdtEndPr>
      <w:sdtContent>
        <w:p w14:paraId="50165E49" w14:textId="77777777" w:rsidR="004C6387" w:rsidRPr="00654682" w:rsidRDefault="004C6387" w:rsidP="004C6387">
          <w:pPr>
            <w:pStyle w:val="TOCHeading"/>
          </w:pPr>
          <w:r w:rsidRPr="00654682">
            <w:t>Contents</w:t>
          </w:r>
        </w:p>
        <w:p w14:paraId="09C27732" w14:textId="511DA2F1" w:rsidR="00B60725" w:rsidRPr="00654682" w:rsidRDefault="004C6387" w:rsidP="005A0685">
          <w:pPr>
            <w:pStyle w:val="TOC1"/>
            <w:tabs>
              <w:tab w:val="clear" w:pos="10063"/>
              <w:tab w:val="right" w:leader="dot" w:pos="9639"/>
            </w:tabs>
            <w:rPr>
              <w:rFonts w:eastAsiaTheme="minorEastAsia" w:cstheme="minorBidi"/>
              <w:noProof/>
              <w:sz w:val="22"/>
              <w:szCs w:val="22"/>
              <w:lang w:eastAsia="en-AU"/>
            </w:rPr>
          </w:pPr>
          <w:r w:rsidRPr="00654682">
            <w:rPr>
              <w:noProof/>
            </w:rPr>
            <w:fldChar w:fldCharType="begin"/>
          </w:r>
          <w:r w:rsidRPr="00654682">
            <w:rPr>
              <w:noProof/>
            </w:rPr>
            <w:instrText xml:space="preserve"> TOC \o "1-3" \h \z \t "GG Heading 2,2,GG Heading 3,3" </w:instrText>
          </w:r>
          <w:r w:rsidRPr="00654682">
            <w:rPr>
              <w:noProof/>
            </w:rPr>
            <w:fldChar w:fldCharType="separate"/>
          </w:r>
          <w:hyperlink w:anchor="_Toc6213710" w:history="1">
            <w:r w:rsidR="00B60725" w:rsidRPr="00654682">
              <w:rPr>
                <w:rStyle w:val="Hyperlink"/>
                <w:rFonts w:cs="Times New Roman"/>
                <w:noProof/>
                <w14:scene3d>
                  <w14:camera w14:prst="orthographicFront"/>
                  <w14:lightRig w14:rig="threePt" w14:dir="t">
                    <w14:rot w14:lat="0" w14:lon="0" w14:rev="0"/>
                  </w14:lightRig>
                </w14:scene3d>
              </w:rPr>
              <w:t>1.</w:t>
            </w:r>
            <w:r w:rsidR="00B60725" w:rsidRPr="00654682">
              <w:rPr>
                <w:rFonts w:eastAsiaTheme="minorEastAsia" w:cstheme="minorBidi"/>
                <w:noProof/>
                <w:sz w:val="22"/>
                <w:szCs w:val="22"/>
                <w:lang w:eastAsia="en-AU"/>
              </w:rPr>
              <w:tab/>
            </w:r>
            <w:r w:rsidR="00B60725" w:rsidRPr="00654682">
              <w:rPr>
                <w:rStyle w:val="Hyperlink"/>
                <w:noProof/>
              </w:rPr>
              <w:t>EXECUTIVE SUMMARY</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_Toc6213710 \h </w:instrText>
            </w:r>
            <w:r w:rsidR="00B60725" w:rsidRPr="00654682">
              <w:rPr>
                <w:noProof/>
                <w:webHidden/>
              </w:rPr>
            </w:r>
            <w:r w:rsidR="00B60725" w:rsidRPr="00654682">
              <w:rPr>
                <w:noProof/>
                <w:webHidden/>
              </w:rPr>
              <w:fldChar w:fldCharType="separate"/>
            </w:r>
            <w:r w:rsidR="00B85B29">
              <w:rPr>
                <w:noProof/>
                <w:webHidden/>
              </w:rPr>
              <w:t>3</w:t>
            </w:r>
            <w:r w:rsidR="00B60725" w:rsidRPr="00654682">
              <w:rPr>
                <w:noProof/>
                <w:webHidden/>
              </w:rPr>
              <w:fldChar w:fldCharType="end"/>
            </w:r>
          </w:hyperlink>
        </w:p>
        <w:p w14:paraId="04636573" w14:textId="32CC1434" w:rsidR="00B60725" w:rsidRPr="00654682" w:rsidRDefault="00BA1790" w:rsidP="005A0685">
          <w:pPr>
            <w:pStyle w:val="TOC1"/>
            <w:tabs>
              <w:tab w:val="clear" w:pos="10063"/>
              <w:tab w:val="right" w:leader="dot" w:pos="9639"/>
            </w:tabs>
            <w:rPr>
              <w:rFonts w:eastAsiaTheme="minorEastAsia" w:cstheme="minorBidi"/>
              <w:noProof/>
              <w:sz w:val="22"/>
              <w:szCs w:val="22"/>
              <w:lang w:eastAsia="en-AU"/>
            </w:rPr>
          </w:pPr>
          <w:hyperlink w:anchor="_Toc6213711" w:history="1">
            <w:r w:rsidR="00B60725" w:rsidRPr="00654682">
              <w:rPr>
                <w:rStyle w:val="Hyperlink"/>
                <w:rFonts w:cs="Times New Roman"/>
                <w:noProof/>
                <w14:scene3d>
                  <w14:camera w14:prst="orthographicFront"/>
                  <w14:lightRig w14:rig="threePt" w14:dir="t">
                    <w14:rot w14:lat="0" w14:lon="0" w14:rev="0"/>
                  </w14:lightRig>
                </w14:scene3d>
              </w:rPr>
              <w:t>2.</w:t>
            </w:r>
            <w:r w:rsidR="00B60725" w:rsidRPr="00654682">
              <w:rPr>
                <w:rFonts w:eastAsiaTheme="minorEastAsia" w:cstheme="minorBidi"/>
                <w:noProof/>
                <w:sz w:val="22"/>
                <w:szCs w:val="22"/>
                <w:lang w:eastAsia="en-AU"/>
              </w:rPr>
              <w:tab/>
            </w:r>
            <w:r w:rsidR="00B60725" w:rsidRPr="00654682">
              <w:rPr>
                <w:rStyle w:val="Hyperlink"/>
                <w:noProof/>
              </w:rPr>
              <w:t>FULL POLICY</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_Toc6213711 \h </w:instrText>
            </w:r>
            <w:r w:rsidR="00B60725" w:rsidRPr="00654682">
              <w:rPr>
                <w:noProof/>
                <w:webHidden/>
              </w:rPr>
            </w:r>
            <w:r w:rsidR="00B60725" w:rsidRPr="00654682">
              <w:rPr>
                <w:noProof/>
                <w:webHidden/>
              </w:rPr>
              <w:fldChar w:fldCharType="separate"/>
            </w:r>
            <w:r w:rsidR="00B85B29">
              <w:rPr>
                <w:noProof/>
                <w:webHidden/>
              </w:rPr>
              <w:t>5</w:t>
            </w:r>
            <w:r w:rsidR="00B60725" w:rsidRPr="00654682">
              <w:rPr>
                <w:noProof/>
                <w:webHidden/>
              </w:rPr>
              <w:fldChar w:fldCharType="end"/>
            </w:r>
          </w:hyperlink>
        </w:p>
        <w:p w14:paraId="7437ADAA" w14:textId="79A72F1F" w:rsidR="00B60725" w:rsidRPr="00654682" w:rsidRDefault="00BA1790" w:rsidP="005A0685">
          <w:pPr>
            <w:pStyle w:val="TOC2"/>
            <w:tabs>
              <w:tab w:val="clear" w:pos="10063"/>
            </w:tabs>
            <w:rPr>
              <w:rFonts w:eastAsiaTheme="minorEastAsia" w:cstheme="minorBidi"/>
              <w:noProof/>
              <w:sz w:val="22"/>
              <w:szCs w:val="22"/>
              <w:lang w:eastAsia="en-AU"/>
            </w:rPr>
          </w:pPr>
          <w:hyperlink w:anchor="_Toc6213712" w:history="1">
            <w:r w:rsidR="00B60725" w:rsidRPr="00654682">
              <w:rPr>
                <w:rStyle w:val="Hyperlink"/>
                <w:noProof/>
              </w:rPr>
              <w:t>2.1</w:t>
            </w:r>
            <w:r w:rsidR="00B60725" w:rsidRPr="00654682">
              <w:rPr>
                <w:rFonts w:eastAsiaTheme="minorEastAsia" w:cstheme="minorBidi"/>
                <w:noProof/>
                <w:sz w:val="22"/>
                <w:szCs w:val="22"/>
                <w:lang w:eastAsia="en-AU"/>
              </w:rPr>
              <w:tab/>
            </w:r>
            <w:r w:rsidR="00B60725" w:rsidRPr="00654682">
              <w:rPr>
                <w:rStyle w:val="Hyperlink"/>
                <w:noProof/>
              </w:rPr>
              <w:t>Why this policy?</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_Toc6213712 \h </w:instrText>
            </w:r>
            <w:r w:rsidR="00B60725" w:rsidRPr="00654682">
              <w:rPr>
                <w:noProof/>
                <w:webHidden/>
              </w:rPr>
            </w:r>
            <w:r w:rsidR="00B60725" w:rsidRPr="00654682">
              <w:rPr>
                <w:noProof/>
                <w:webHidden/>
              </w:rPr>
              <w:fldChar w:fldCharType="separate"/>
            </w:r>
            <w:r w:rsidR="00B85B29">
              <w:rPr>
                <w:noProof/>
                <w:webHidden/>
              </w:rPr>
              <w:t>5</w:t>
            </w:r>
            <w:r w:rsidR="00B60725" w:rsidRPr="00654682">
              <w:rPr>
                <w:noProof/>
                <w:webHidden/>
              </w:rPr>
              <w:fldChar w:fldCharType="end"/>
            </w:r>
          </w:hyperlink>
        </w:p>
        <w:p w14:paraId="170E3823" w14:textId="114A4700" w:rsidR="00B60725" w:rsidRPr="00654682" w:rsidRDefault="00BA1790" w:rsidP="005A0685">
          <w:pPr>
            <w:pStyle w:val="TOC1"/>
            <w:tabs>
              <w:tab w:val="clear" w:pos="10063"/>
              <w:tab w:val="right" w:leader="dot" w:pos="9639"/>
            </w:tabs>
            <w:rPr>
              <w:rFonts w:eastAsiaTheme="minorEastAsia" w:cstheme="minorBidi"/>
              <w:noProof/>
              <w:sz w:val="22"/>
              <w:szCs w:val="22"/>
              <w:lang w:eastAsia="en-AU"/>
            </w:rPr>
          </w:pPr>
          <w:hyperlink w:anchor="_Toc6213713" w:history="1">
            <w:r w:rsidR="00B60725" w:rsidRPr="00654682">
              <w:rPr>
                <w:rStyle w:val="Hyperlink"/>
                <w:rFonts w:cs="Times New Roman"/>
                <w:noProof/>
                <w14:scene3d>
                  <w14:camera w14:prst="orthographicFront"/>
                  <w14:lightRig w14:rig="threePt" w14:dir="t">
                    <w14:rot w14:lat="0" w14:lon="0" w14:rev="0"/>
                  </w14:lightRig>
                </w14:scene3d>
              </w:rPr>
              <w:t>3.</w:t>
            </w:r>
            <w:r w:rsidR="00B60725" w:rsidRPr="00654682">
              <w:rPr>
                <w:rFonts w:eastAsiaTheme="minorEastAsia" w:cstheme="minorBidi"/>
                <w:noProof/>
                <w:sz w:val="22"/>
                <w:szCs w:val="22"/>
                <w:lang w:eastAsia="en-AU"/>
              </w:rPr>
              <w:tab/>
            </w:r>
            <w:r w:rsidR="00B60725" w:rsidRPr="00654682">
              <w:rPr>
                <w:rStyle w:val="Hyperlink"/>
                <w:noProof/>
              </w:rPr>
              <w:t>WHAT WE EXPECT FROM YOU</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_Toc6213713 \h </w:instrText>
            </w:r>
            <w:r w:rsidR="00B60725" w:rsidRPr="00654682">
              <w:rPr>
                <w:noProof/>
                <w:webHidden/>
              </w:rPr>
            </w:r>
            <w:r w:rsidR="00B60725" w:rsidRPr="00654682">
              <w:rPr>
                <w:noProof/>
                <w:webHidden/>
              </w:rPr>
              <w:fldChar w:fldCharType="separate"/>
            </w:r>
            <w:r w:rsidR="00B85B29">
              <w:rPr>
                <w:noProof/>
                <w:webHidden/>
              </w:rPr>
              <w:t>5</w:t>
            </w:r>
            <w:r w:rsidR="00B60725" w:rsidRPr="00654682">
              <w:rPr>
                <w:noProof/>
                <w:webHidden/>
              </w:rPr>
              <w:fldChar w:fldCharType="end"/>
            </w:r>
          </w:hyperlink>
        </w:p>
        <w:p w14:paraId="178C676A" w14:textId="3310CB3F" w:rsidR="00B60725" w:rsidRPr="00654682" w:rsidRDefault="00BA1790" w:rsidP="005A0685">
          <w:pPr>
            <w:pStyle w:val="TOC2"/>
            <w:tabs>
              <w:tab w:val="clear" w:pos="10063"/>
            </w:tabs>
            <w:rPr>
              <w:rFonts w:eastAsiaTheme="minorEastAsia" w:cstheme="minorBidi"/>
              <w:noProof/>
              <w:sz w:val="22"/>
              <w:szCs w:val="22"/>
              <w:lang w:eastAsia="en-AU"/>
            </w:rPr>
          </w:pPr>
          <w:hyperlink w:anchor="_Toc6213714" w:history="1">
            <w:r w:rsidR="00B60725" w:rsidRPr="00654682">
              <w:rPr>
                <w:rStyle w:val="Hyperlink"/>
                <w:noProof/>
              </w:rPr>
              <w:t>3.1</w:t>
            </w:r>
            <w:r w:rsidR="00B60725" w:rsidRPr="00654682">
              <w:rPr>
                <w:rFonts w:eastAsiaTheme="minorEastAsia" w:cstheme="minorBidi"/>
                <w:noProof/>
                <w:sz w:val="22"/>
                <w:szCs w:val="22"/>
                <w:lang w:eastAsia="en-AU"/>
              </w:rPr>
              <w:tab/>
            </w:r>
            <w:r w:rsidR="00B60725" w:rsidRPr="00654682">
              <w:rPr>
                <w:rStyle w:val="Hyperlink"/>
                <w:noProof/>
              </w:rPr>
              <w:t>What do we mean by corruption?</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_Toc6213714 \h </w:instrText>
            </w:r>
            <w:r w:rsidR="00B60725" w:rsidRPr="00654682">
              <w:rPr>
                <w:noProof/>
                <w:webHidden/>
              </w:rPr>
            </w:r>
            <w:r w:rsidR="00B60725" w:rsidRPr="00654682">
              <w:rPr>
                <w:noProof/>
                <w:webHidden/>
              </w:rPr>
              <w:fldChar w:fldCharType="separate"/>
            </w:r>
            <w:r w:rsidR="00B85B29">
              <w:rPr>
                <w:noProof/>
                <w:webHidden/>
              </w:rPr>
              <w:t>5</w:t>
            </w:r>
            <w:r w:rsidR="00B60725" w:rsidRPr="00654682">
              <w:rPr>
                <w:noProof/>
                <w:webHidden/>
              </w:rPr>
              <w:fldChar w:fldCharType="end"/>
            </w:r>
          </w:hyperlink>
        </w:p>
        <w:p w14:paraId="0068190A" w14:textId="3077C258" w:rsidR="00B60725" w:rsidRPr="00654682" w:rsidRDefault="00BA1790" w:rsidP="005A0685">
          <w:pPr>
            <w:pStyle w:val="TOC2"/>
            <w:tabs>
              <w:tab w:val="clear" w:pos="10063"/>
            </w:tabs>
            <w:rPr>
              <w:rFonts w:eastAsiaTheme="minorEastAsia" w:cstheme="minorBidi"/>
              <w:noProof/>
              <w:sz w:val="22"/>
              <w:szCs w:val="22"/>
              <w:lang w:eastAsia="en-AU"/>
            </w:rPr>
          </w:pPr>
          <w:hyperlink w:anchor="_Toc6213715" w:history="1">
            <w:r w:rsidR="00B60725" w:rsidRPr="00654682">
              <w:rPr>
                <w:rStyle w:val="Hyperlink"/>
                <w:noProof/>
              </w:rPr>
              <w:t>3.2</w:t>
            </w:r>
            <w:r w:rsidR="00B60725" w:rsidRPr="00654682">
              <w:rPr>
                <w:rFonts w:eastAsiaTheme="minorEastAsia" w:cstheme="minorBidi"/>
                <w:noProof/>
                <w:sz w:val="22"/>
                <w:szCs w:val="22"/>
                <w:lang w:eastAsia="en-AU"/>
              </w:rPr>
              <w:tab/>
            </w:r>
            <w:r w:rsidR="00B60725" w:rsidRPr="00654682">
              <w:rPr>
                <w:rStyle w:val="Hyperlink"/>
                <w:noProof/>
              </w:rPr>
              <w:t>Facilitating Payments</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_Toc6213715 \h </w:instrText>
            </w:r>
            <w:r w:rsidR="00B60725" w:rsidRPr="00654682">
              <w:rPr>
                <w:noProof/>
                <w:webHidden/>
              </w:rPr>
            </w:r>
            <w:r w:rsidR="00B60725" w:rsidRPr="00654682">
              <w:rPr>
                <w:noProof/>
                <w:webHidden/>
              </w:rPr>
              <w:fldChar w:fldCharType="separate"/>
            </w:r>
            <w:r w:rsidR="00B85B29">
              <w:rPr>
                <w:noProof/>
                <w:webHidden/>
              </w:rPr>
              <w:t>6</w:t>
            </w:r>
            <w:r w:rsidR="00B60725" w:rsidRPr="00654682">
              <w:rPr>
                <w:noProof/>
                <w:webHidden/>
              </w:rPr>
              <w:fldChar w:fldCharType="end"/>
            </w:r>
          </w:hyperlink>
        </w:p>
        <w:p w14:paraId="34954BB5" w14:textId="0507E718" w:rsidR="00B60725" w:rsidRPr="00654682" w:rsidRDefault="00BA1790" w:rsidP="005A0685">
          <w:pPr>
            <w:pStyle w:val="TOC2"/>
            <w:tabs>
              <w:tab w:val="clear" w:pos="10063"/>
            </w:tabs>
            <w:rPr>
              <w:rFonts w:eastAsiaTheme="minorEastAsia" w:cstheme="minorBidi"/>
              <w:noProof/>
              <w:sz w:val="22"/>
              <w:szCs w:val="22"/>
              <w:lang w:eastAsia="en-AU"/>
            </w:rPr>
          </w:pPr>
          <w:hyperlink w:anchor="_Toc6213716" w:history="1">
            <w:r w:rsidR="00B60725" w:rsidRPr="00654682">
              <w:rPr>
                <w:rStyle w:val="Hyperlink"/>
                <w:noProof/>
              </w:rPr>
              <w:t>3.3</w:t>
            </w:r>
            <w:r w:rsidR="00B60725" w:rsidRPr="00654682">
              <w:rPr>
                <w:rFonts w:eastAsiaTheme="minorEastAsia" w:cstheme="minorBidi"/>
                <w:noProof/>
                <w:sz w:val="22"/>
                <w:szCs w:val="22"/>
                <w:lang w:eastAsia="en-AU"/>
              </w:rPr>
              <w:tab/>
            </w:r>
            <w:r w:rsidR="00B60725" w:rsidRPr="00654682">
              <w:rPr>
                <w:rStyle w:val="Hyperlink"/>
                <w:noProof/>
              </w:rPr>
              <w:t>Our principles for public and private sector</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_Toc6213716 \h </w:instrText>
            </w:r>
            <w:r w:rsidR="00B60725" w:rsidRPr="00654682">
              <w:rPr>
                <w:noProof/>
                <w:webHidden/>
              </w:rPr>
            </w:r>
            <w:r w:rsidR="00B60725" w:rsidRPr="00654682">
              <w:rPr>
                <w:noProof/>
                <w:webHidden/>
              </w:rPr>
              <w:fldChar w:fldCharType="separate"/>
            </w:r>
            <w:r w:rsidR="00B85B29">
              <w:rPr>
                <w:noProof/>
                <w:webHidden/>
              </w:rPr>
              <w:t>7</w:t>
            </w:r>
            <w:r w:rsidR="00B60725" w:rsidRPr="00654682">
              <w:rPr>
                <w:noProof/>
                <w:webHidden/>
              </w:rPr>
              <w:fldChar w:fldCharType="end"/>
            </w:r>
          </w:hyperlink>
        </w:p>
        <w:p w14:paraId="5E8625A3" w14:textId="7CAB4EF9" w:rsidR="00B60725" w:rsidRPr="00654682" w:rsidRDefault="00BA1790" w:rsidP="005A0685">
          <w:pPr>
            <w:pStyle w:val="TOC2"/>
            <w:tabs>
              <w:tab w:val="clear" w:pos="10063"/>
            </w:tabs>
            <w:rPr>
              <w:rFonts w:eastAsiaTheme="minorEastAsia" w:cstheme="minorBidi"/>
              <w:noProof/>
              <w:sz w:val="22"/>
              <w:szCs w:val="22"/>
              <w:lang w:eastAsia="en-AU"/>
            </w:rPr>
          </w:pPr>
          <w:hyperlink w:anchor="_Toc6213717" w:history="1">
            <w:r w:rsidR="00B60725" w:rsidRPr="00654682">
              <w:rPr>
                <w:rStyle w:val="Hyperlink"/>
                <w:noProof/>
              </w:rPr>
              <w:t>3.4</w:t>
            </w:r>
            <w:r w:rsidR="00B60725" w:rsidRPr="00654682">
              <w:rPr>
                <w:rFonts w:eastAsiaTheme="minorEastAsia" w:cstheme="minorBidi"/>
                <w:noProof/>
                <w:sz w:val="22"/>
                <w:szCs w:val="22"/>
                <w:lang w:eastAsia="en-AU"/>
              </w:rPr>
              <w:tab/>
            </w:r>
            <w:r w:rsidR="00B60725" w:rsidRPr="00654682">
              <w:rPr>
                <w:rStyle w:val="Hyperlink"/>
                <w:noProof/>
              </w:rPr>
              <w:t>Private Sector</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_Toc6213717 \h </w:instrText>
            </w:r>
            <w:r w:rsidR="00B60725" w:rsidRPr="00654682">
              <w:rPr>
                <w:noProof/>
                <w:webHidden/>
              </w:rPr>
            </w:r>
            <w:r w:rsidR="00B60725" w:rsidRPr="00654682">
              <w:rPr>
                <w:noProof/>
                <w:webHidden/>
              </w:rPr>
              <w:fldChar w:fldCharType="separate"/>
            </w:r>
            <w:r w:rsidR="00B85B29">
              <w:rPr>
                <w:noProof/>
                <w:webHidden/>
              </w:rPr>
              <w:t>8</w:t>
            </w:r>
            <w:r w:rsidR="00B60725" w:rsidRPr="00654682">
              <w:rPr>
                <w:noProof/>
                <w:webHidden/>
              </w:rPr>
              <w:fldChar w:fldCharType="end"/>
            </w:r>
          </w:hyperlink>
        </w:p>
        <w:p w14:paraId="5B5EBFFF" w14:textId="7E165929" w:rsidR="00B60725" w:rsidRPr="00654682" w:rsidRDefault="00BA1790" w:rsidP="005A0685">
          <w:pPr>
            <w:pStyle w:val="TOC2"/>
            <w:tabs>
              <w:tab w:val="clear" w:pos="10063"/>
            </w:tabs>
            <w:rPr>
              <w:rFonts w:eastAsiaTheme="minorEastAsia" w:cstheme="minorBidi"/>
              <w:noProof/>
              <w:sz w:val="22"/>
              <w:szCs w:val="22"/>
              <w:lang w:eastAsia="en-AU"/>
            </w:rPr>
          </w:pPr>
          <w:hyperlink w:anchor="_Toc6213718" w:history="1">
            <w:r w:rsidR="00B60725" w:rsidRPr="00654682">
              <w:rPr>
                <w:rStyle w:val="Hyperlink"/>
                <w:noProof/>
              </w:rPr>
              <w:t>3.5</w:t>
            </w:r>
            <w:r w:rsidR="00B60725" w:rsidRPr="00654682">
              <w:rPr>
                <w:rFonts w:eastAsiaTheme="minorEastAsia" w:cstheme="minorBidi"/>
                <w:noProof/>
                <w:sz w:val="22"/>
                <w:szCs w:val="22"/>
                <w:lang w:eastAsia="en-AU"/>
              </w:rPr>
              <w:tab/>
            </w:r>
            <w:r w:rsidR="00B60725" w:rsidRPr="00654682">
              <w:rPr>
                <w:rStyle w:val="Hyperlink"/>
                <w:noProof/>
              </w:rPr>
              <w:t>Public Sector</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_Toc6213718 \h </w:instrText>
            </w:r>
            <w:r w:rsidR="00B60725" w:rsidRPr="00654682">
              <w:rPr>
                <w:noProof/>
                <w:webHidden/>
              </w:rPr>
            </w:r>
            <w:r w:rsidR="00B60725" w:rsidRPr="00654682">
              <w:rPr>
                <w:noProof/>
                <w:webHidden/>
              </w:rPr>
              <w:fldChar w:fldCharType="separate"/>
            </w:r>
            <w:r w:rsidR="00B85B29">
              <w:rPr>
                <w:noProof/>
                <w:webHidden/>
              </w:rPr>
              <w:t>8</w:t>
            </w:r>
            <w:r w:rsidR="00B60725" w:rsidRPr="00654682">
              <w:rPr>
                <w:noProof/>
                <w:webHidden/>
              </w:rPr>
              <w:fldChar w:fldCharType="end"/>
            </w:r>
          </w:hyperlink>
        </w:p>
        <w:p w14:paraId="5CF8750C" w14:textId="2D56D32E" w:rsidR="00B60725" w:rsidRPr="00654682" w:rsidRDefault="00BA1790" w:rsidP="005A0685">
          <w:pPr>
            <w:pStyle w:val="TOC1"/>
            <w:tabs>
              <w:tab w:val="clear" w:pos="10063"/>
              <w:tab w:val="right" w:leader="dot" w:pos="9639"/>
            </w:tabs>
            <w:rPr>
              <w:rFonts w:eastAsiaTheme="minorEastAsia" w:cstheme="minorBidi"/>
              <w:noProof/>
              <w:sz w:val="22"/>
              <w:szCs w:val="22"/>
              <w:lang w:eastAsia="en-AU"/>
            </w:rPr>
          </w:pPr>
          <w:hyperlink w:anchor="_Toc6213719" w:history="1">
            <w:r w:rsidR="00B60725" w:rsidRPr="00654682">
              <w:rPr>
                <w:rStyle w:val="Hyperlink"/>
                <w:rFonts w:cs="Times New Roman"/>
                <w:noProof/>
                <w14:scene3d>
                  <w14:camera w14:prst="orthographicFront"/>
                  <w14:lightRig w14:rig="threePt" w14:dir="t">
                    <w14:rot w14:lat="0" w14:lon="0" w14:rev="0"/>
                  </w14:lightRig>
                </w14:scene3d>
              </w:rPr>
              <w:t>4.</w:t>
            </w:r>
            <w:r w:rsidR="00B60725" w:rsidRPr="00654682">
              <w:rPr>
                <w:rFonts w:eastAsiaTheme="minorEastAsia" w:cstheme="minorBidi"/>
                <w:noProof/>
                <w:sz w:val="22"/>
                <w:szCs w:val="22"/>
                <w:lang w:eastAsia="en-AU"/>
              </w:rPr>
              <w:tab/>
            </w:r>
            <w:r w:rsidR="00B60725" w:rsidRPr="00654682">
              <w:rPr>
                <w:rStyle w:val="Hyperlink"/>
                <w:noProof/>
              </w:rPr>
              <w:t>WHEN IN DOUBT</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_Toc6213719 \h </w:instrText>
            </w:r>
            <w:r w:rsidR="00B60725" w:rsidRPr="00654682">
              <w:rPr>
                <w:noProof/>
                <w:webHidden/>
              </w:rPr>
            </w:r>
            <w:r w:rsidR="00B60725" w:rsidRPr="00654682">
              <w:rPr>
                <w:noProof/>
                <w:webHidden/>
              </w:rPr>
              <w:fldChar w:fldCharType="separate"/>
            </w:r>
            <w:r w:rsidR="00B85B29">
              <w:rPr>
                <w:noProof/>
                <w:webHidden/>
              </w:rPr>
              <w:t>10</w:t>
            </w:r>
            <w:r w:rsidR="00B60725" w:rsidRPr="00654682">
              <w:rPr>
                <w:noProof/>
                <w:webHidden/>
              </w:rPr>
              <w:fldChar w:fldCharType="end"/>
            </w:r>
          </w:hyperlink>
        </w:p>
        <w:p w14:paraId="42AF3E47" w14:textId="7D555C55" w:rsidR="00B60725" w:rsidRPr="00654682" w:rsidRDefault="00BA1790" w:rsidP="005A0685">
          <w:pPr>
            <w:pStyle w:val="TOC1"/>
            <w:tabs>
              <w:tab w:val="clear" w:pos="10063"/>
              <w:tab w:val="right" w:leader="dot" w:pos="9639"/>
            </w:tabs>
            <w:rPr>
              <w:rFonts w:eastAsiaTheme="minorEastAsia" w:cstheme="minorBidi"/>
              <w:noProof/>
              <w:sz w:val="22"/>
              <w:szCs w:val="22"/>
              <w:lang w:eastAsia="en-AU"/>
            </w:rPr>
          </w:pPr>
          <w:hyperlink w:anchor="_Toc6213720" w:history="1">
            <w:r w:rsidR="00B60725" w:rsidRPr="00654682">
              <w:rPr>
                <w:rStyle w:val="Hyperlink"/>
                <w:rFonts w:cs="Times New Roman"/>
                <w:noProof/>
                <w14:scene3d>
                  <w14:camera w14:prst="orthographicFront"/>
                  <w14:lightRig w14:rig="threePt" w14:dir="t">
                    <w14:rot w14:lat="0" w14:lon="0" w14:rev="0"/>
                  </w14:lightRig>
                </w14:scene3d>
              </w:rPr>
              <w:t>5.</w:t>
            </w:r>
            <w:r w:rsidR="00B60725" w:rsidRPr="00654682">
              <w:rPr>
                <w:rFonts w:eastAsiaTheme="minorEastAsia" w:cstheme="minorBidi"/>
                <w:noProof/>
                <w:sz w:val="22"/>
                <w:szCs w:val="22"/>
                <w:lang w:eastAsia="en-AU"/>
              </w:rPr>
              <w:tab/>
            </w:r>
            <w:r w:rsidR="00B60725" w:rsidRPr="00654682">
              <w:rPr>
                <w:rStyle w:val="Hyperlink"/>
                <w:noProof/>
              </w:rPr>
              <w:t>SANCTIONS</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_Toc6213720 \h </w:instrText>
            </w:r>
            <w:r w:rsidR="00B60725" w:rsidRPr="00654682">
              <w:rPr>
                <w:noProof/>
                <w:webHidden/>
              </w:rPr>
            </w:r>
            <w:r w:rsidR="00B60725" w:rsidRPr="00654682">
              <w:rPr>
                <w:noProof/>
                <w:webHidden/>
              </w:rPr>
              <w:fldChar w:fldCharType="separate"/>
            </w:r>
            <w:r w:rsidR="00B85B29">
              <w:rPr>
                <w:noProof/>
                <w:webHidden/>
              </w:rPr>
              <w:t>10</w:t>
            </w:r>
            <w:r w:rsidR="00B60725" w:rsidRPr="00654682">
              <w:rPr>
                <w:noProof/>
                <w:webHidden/>
              </w:rPr>
              <w:fldChar w:fldCharType="end"/>
            </w:r>
          </w:hyperlink>
        </w:p>
        <w:p w14:paraId="57F4F95E" w14:textId="581808FA" w:rsidR="00B60725" w:rsidRPr="00654682" w:rsidRDefault="00BA1790" w:rsidP="005A0685">
          <w:pPr>
            <w:pStyle w:val="TOC1"/>
            <w:tabs>
              <w:tab w:val="clear" w:pos="10063"/>
              <w:tab w:val="right" w:leader="dot" w:pos="9639"/>
            </w:tabs>
            <w:rPr>
              <w:rFonts w:eastAsiaTheme="minorEastAsia" w:cstheme="minorBidi"/>
              <w:noProof/>
              <w:sz w:val="22"/>
              <w:szCs w:val="22"/>
              <w:lang w:eastAsia="en-AU"/>
            </w:rPr>
          </w:pPr>
          <w:hyperlink w:anchor="_Toc6213721" w:history="1">
            <w:r w:rsidR="00B60725" w:rsidRPr="00654682">
              <w:rPr>
                <w:rStyle w:val="Hyperlink"/>
                <w:rFonts w:cs="Times New Roman"/>
                <w:noProof/>
                <w14:scene3d>
                  <w14:camera w14:prst="orthographicFront"/>
                  <w14:lightRig w14:rig="threePt" w14:dir="t">
                    <w14:rot w14:lat="0" w14:lon="0" w14:rev="0"/>
                  </w14:lightRig>
                </w14:scene3d>
              </w:rPr>
              <w:t>6.</w:t>
            </w:r>
            <w:r w:rsidR="00B60725" w:rsidRPr="00654682">
              <w:rPr>
                <w:rFonts w:eastAsiaTheme="minorEastAsia" w:cstheme="minorBidi"/>
                <w:noProof/>
                <w:sz w:val="22"/>
                <w:szCs w:val="22"/>
                <w:lang w:eastAsia="en-AU"/>
              </w:rPr>
              <w:tab/>
            </w:r>
            <w:r w:rsidR="00B60725" w:rsidRPr="00654682">
              <w:rPr>
                <w:rStyle w:val="Hyperlink"/>
                <w:noProof/>
              </w:rPr>
              <w:t>SPEAK UP</w:t>
            </w:r>
            <w:r w:rsidR="00B60725" w:rsidRPr="00654682">
              <w:rPr>
                <w:noProof/>
                <w:webHidden/>
              </w:rPr>
              <w:tab/>
            </w:r>
            <w:r w:rsidR="00B60725" w:rsidRPr="00654682">
              <w:rPr>
                <w:noProof/>
                <w:webHidden/>
              </w:rPr>
              <w:fldChar w:fldCharType="begin"/>
            </w:r>
            <w:r w:rsidR="00B60725" w:rsidRPr="00654682">
              <w:rPr>
                <w:noProof/>
                <w:webHidden/>
              </w:rPr>
              <w:instrText xml:space="preserve"> PAGEREF _Toc6213721 \h </w:instrText>
            </w:r>
            <w:r w:rsidR="00B60725" w:rsidRPr="00654682">
              <w:rPr>
                <w:noProof/>
                <w:webHidden/>
              </w:rPr>
            </w:r>
            <w:r w:rsidR="00B60725" w:rsidRPr="00654682">
              <w:rPr>
                <w:noProof/>
                <w:webHidden/>
              </w:rPr>
              <w:fldChar w:fldCharType="separate"/>
            </w:r>
            <w:r w:rsidR="00B85B29">
              <w:rPr>
                <w:noProof/>
                <w:webHidden/>
              </w:rPr>
              <w:t>10</w:t>
            </w:r>
            <w:r w:rsidR="00B60725" w:rsidRPr="00654682">
              <w:rPr>
                <w:noProof/>
                <w:webHidden/>
              </w:rPr>
              <w:fldChar w:fldCharType="end"/>
            </w:r>
          </w:hyperlink>
        </w:p>
        <w:p w14:paraId="02237D82" w14:textId="7FE18544" w:rsidR="001E2D41" w:rsidRPr="00654682" w:rsidRDefault="004C6387" w:rsidP="001E2D41">
          <w:pPr>
            <w:rPr>
              <w:sz w:val="20"/>
              <w:szCs w:val="20"/>
            </w:rPr>
          </w:pPr>
          <w:r w:rsidRPr="00654682">
            <w:rPr>
              <w:rFonts w:cstheme="minorHAnsi"/>
              <w:b/>
              <w:bCs/>
              <w:noProof/>
              <w:sz w:val="20"/>
              <w:szCs w:val="20"/>
            </w:rPr>
            <w:fldChar w:fldCharType="end"/>
          </w:r>
        </w:p>
      </w:sdtContent>
    </w:sdt>
    <w:bookmarkEnd w:id="3" w:displacedByCustomXml="prev"/>
    <w:bookmarkStart w:id="4" w:name="_Toc517958899" w:displacedByCustomXml="prev"/>
    <w:bookmarkStart w:id="5" w:name="_Toc517948957" w:displacedByCustomXml="prev"/>
    <w:bookmarkStart w:id="6" w:name="_Toc517948486" w:displacedByCustomXml="prev"/>
    <w:bookmarkStart w:id="7" w:name="_Toc517948378" w:displacedByCustomXml="prev"/>
    <w:p w14:paraId="6C1C10CE" w14:textId="4B8FD44D" w:rsidR="00876B00" w:rsidRPr="00654682" w:rsidRDefault="00876B00" w:rsidP="002054ED">
      <w:pPr>
        <w:rPr>
          <w:sz w:val="20"/>
          <w:szCs w:val="20"/>
        </w:rPr>
      </w:pPr>
    </w:p>
    <w:p w14:paraId="210881F4" w14:textId="3309CC63" w:rsidR="006E4971" w:rsidRPr="00654682" w:rsidRDefault="006E4971" w:rsidP="00413CD2">
      <w:pPr>
        <w:rPr>
          <w:rFonts w:asciiTheme="majorHAnsi" w:eastAsiaTheme="majorEastAsia" w:hAnsiTheme="majorHAnsi" w:cstheme="majorBidi"/>
          <w:color w:val="2F5496" w:themeColor="accent1" w:themeShade="BF"/>
          <w:sz w:val="32"/>
          <w:szCs w:val="32"/>
          <w:lang w:val="en-US"/>
        </w:rPr>
      </w:pPr>
      <w:r w:rsidRPr="00654682">
        <w:rPr>
          <w:rFonts w:ascii="Calibri" w:hAnsi="Calibri" w:cs="Calibri"/>
          <w:b/>
          <w:sz w:val="24"/>
          <w:szCs w:val="24"/>
        </w:rPr>
        <w:br w:type="page"/>
      </w:r>
    </w:p>
    <w:p w14:paraId="61C7AF7F" w14:textId="40F79FC5" w:rsidR="00CB6CD6" w:rsidRPr="00654682" w:rsidRDefault="001E2D41" w:rsidP="00511F1B">
      <w:pPr>
        <w:pStyle w:val="GGH1"/>
      </w:pPr>
      <w:bookmarkStart w:id="8" w:name="_Toc6213710"/>
      <w:bookmarkEnd w:id="0"/>
      <w:bookmarkEnd w:id="7"/>
      <w:bookmarkEnd w:id="6"/>
      <w:bookmarkEnd w:id="5"/>
      <w:bookmarkEnd w:id="4"/>
      <w:r w:rsidRPr="00654682">
        <w:rPr>
          <w:caps w:val="0"/>
        </w:rPr>
        <w:lastRenderedPageBreak/>
        <w:t>EXECUTIVE SUMMARY</w:t>
      </w:r>
      <w:bookmarkEnd w:id="8"/>
    </w:p>
    <w:p w14:paraId="2C336B38" w14:textId="233DE959" w:rsidR="002D5C49" w:rsidRPr="00654682" w:rsidRDefault="002D5C49" w:rsidP="002D5C49">
      <w:pPr>
        <w:pStyle w:val="GGNormal"/>
        <w:rPr>
          <w:b/>
        </w:rPr>
      </w:pPr>
      <w:r w:rsidRPr="00654682">
        <w:rPr>
          <w:b/>
        </w:rPr>
        <w:t xml:space="preserve">Why </w:t>
      </w:r>
      <w:r w:rsidR="00D16CF4" w:rsidRPr="00654682">
        <w:rPr>
          <w:b/>
        </w:rPr>
        <w:t>does Guardian have this policy?</w:t>
      </w:r>
    </w:p>
    <w:p w14:paraId="3CE9D9C4" w14:textId="0AA7B231" w:rsidR="00B73465" w:rsidRPr="00654682" w:rsidRDefault="00B73465" w:rsidP="00B73465">
      <w:pPr>
        <w:pStyle w:val="GGNormal"/>
      </w:pPr>
      <w:r w:rsidRPr="00654682">
        <w:t xml:space="preserve">Guardian want to do business and remain the client’s choice based upon legitimate business considerations. “Good citizenship” means that each of us acts with integrity and adheres to applicable anti-corruption laws. </w:t>
      </w:r>
    </w:p>
    <w:p w14:paraId="4CA41085" w14:textId="77777777" w:rsidR="007770C9" w:rsidRPr="00654682" w:rsidRDefault="007770C9" w:rsidP="00B73465">
      <w:pPr>
        <w:pStyle w:val="GGNormal"/>
        <w:rPr>
          <w:b/>
        </w:rPr>
      </w:pPr>
    </w:p>
    <w:p w14:paraId="7253F8E9" w14:textId="2B1B2D42" w:rsidR="00B73465" w:rsidRPr="00654682" w:rsidRDefault="00B73465" w:rsidP="00B73465">
      <w:pPr>
        <w:pStyle w:val="GGNormal"/>
        <w:rPr>
          <w:b/>
        </w:rPr>
      </w:pPr>
      <w:r w:rsidRPr="00654682">
        <w:rPr>
          <w:b/>
        </w:rPr>
        <w:t xml:space="preserve">NB: The term ‘corruption’ in this policy includes bribery which is also illegal. </w:t>
      </w:r>
    </w:p>
    <w:p w14:paraId="13570529" w14:textId="77777777" w:rsidR="007770C9" w:rsidRPr="00654682" w:rsidRDefault="007770C9" w:rsidP="00B73465">
      <w:pPr>
        <w:pStyle w:val="GGNormal"/>
      </w:pPr>
    </w:p>
    <w:p w14:paraId="1A80F224" w14:textId="4D1AAC76" w:rsidR="00B73465" w:rsidRPr="00654682" w:rsidRDefault="00B73465" w:rsidP="00B73465">
      <w:pPr>
        <w:pStyle w:val="GGNormal"/>
        <w:rPr>
          <w:b/>
        </w:rPr>
      </w:pPr>
      <w:r w:rsidRPr="00654682">
        <w:rPr>
          <w:b/>
        </w:rPr>
        <w:t xml:space="preserve">What we expect from you </w:t>
      </w:r>
    </w:p>
    <w:p w14:paraId="33E070FC" w14:textId="77777777" w:rsidR="007770C9" w:rsidRPr="00654682" w:rsidRDefault="00B73465" w:rsidP="007770C9">
      <w:pPr>
        <w:pStyle w:val="GGNormal"/>
        <w:numPr>
          <w:ilvl w:val="0"/>
          <w:numId w:val="60"/>
        </w:numPr>
      </w:pPr>
      <w:r w:rsidRPr="00654682">
        <w:rPr>
          <w:u w:val="single"/>
        </w:rPr>
        <w:t>We do not allow any form of corruption</w:t>
      </w:r>
      <w:r w:rsidRPr="00654682">
        <w:t xml:space="preserve">: In practice conducting business with integrity means that you never accept a bribe, never ask for a bribe, and never engage in corrupting others in any way, be it directly or indirectly through a third party. </w:t>
      </w:r>
    </w:p>
    <w:p w14:paraId="3556625C" w14:textId="77777777" w:rsidR="005D0973" w:rsidRPr="00654682" w:rsidRDefault="00B73465" w:rsidP="005D0973">
      <w:pPr>
        <w:pStyle w:val="GGNormal"/>
        <w:numPr>
          <w:ilvl w:val="0"/>
          <w:numId w:val="60"/>
        </w:numPr>
      </w:pPr>
      <w:r w:rsidRPr="00654682">
        <w:rPr>
          <w:u w:val="single"/>
        </w:rPr>
        <w:t>Facilitating payments are a form of corruption and are forbidden except in case of personal health or safety</w:t>
      </w:r>
      <w:r w:rsidRPr="00654682">
        <w:t xml:space="preserve">: In circumstances where there is an imminent threat to you or your colleague’s personal health or safety a facilitating payment may be acceptable as long as you report it to your superior (preferably prior to making such payment or otherwise immediately after having made such payment). It will also have to be recorded properly in the books under the heading Compliance. The files should include a description under which the cash payment was necessary. </w:t>
      </w:r>
    </w:p>
    <w:p w14:paraId="5B4627FF" w14:textId="77777777" w:rsidR="00F70766" w:rsidRPr="00654682" w:rsidRDefault="00B73465" w:rsidP="00F70766">
      <w:pPr>
        <w:pStyle w:val="GGNormal"/>
        <w:numPr>
          <w:ilvl w:val="0"/>
          <w:numId w:val="60"/>
        </w:numPr>
      </w:pPr>
      <w:r w:rsidRPr="00654682">
        <w:rPr>
          <w:u w:val="single"/>
        </w:rPr>
        <w:t xml:space="preserve">Payments must be properly and transparently recorded in accordance with </w:t>
      </w:r>
      <w:r w:rsidR="00425E5A" w:rsidRPr="00654682">
        <w:rPr>
          <w:u w:val="single"/>
        </w:rPr>
        <w:t>Guardian</w:t>
      </w:r>
      <w:r w:rsidRPr="00654682">
        <w:rPr>
          <w:u w:val="single"/>
        </w:rPr>
        <w:t xml:space="preserve"> company standards</w:t>
      </w:r>
      <w:r w:rsidRPr="00654682">
        <w:t xml:space="preserve">: No payments may be made ‘off the books’, into secret accounts or so-called numbered accounts. </w:t>
      </w:r>
    </w:p>
    <w:p w14:paraId="0C1E1B31" w14:textId="77777777" w:rsidR="00F70766" w:rsidRPr="00654682" w:rsidRDefault="000A12EB" w:rsidP="00F70766">
      <w:pPr>
        <w:pStyle w:val="GGNormal"/>
        <w:numPr>
          <w:ilvl w:val="0"/>
          <w:numId w:val="60"/>
        </w:numPr>
      </w:pPr>
      <w:r w:rsidRPr="00654682">
        <w:rPr>
          <w:u w:val="single"/>
        </w:rPr>
        <w:t>Payments must be made to or received in a bank account directly in the name of the intended recipient</w:t>
      </w:r>
      <w:r w:rsidRPr="00654682">
        <w:t xml:space="preserve">. Cash payments are only permitted in line with internal instructions. </w:t>
      </w:r>
    </w:p>
    <w:p w14:paraId="742AAB74" w14:textId="77777777" w:rsidR="00F70766" w:rsidRPr="00654682" w:rsidRDefault="000A12EB" w:rsidP="00F70766">
      <w:pPr>
        <w:pStyle w:val="GGNormal"/>
        <w:numPr>
          <w:ilvl w:val="0"/>
          <w:numId w:val="60"/>
        </w:numPr>
      </w:pPr>
      <w:r w:rsidRPr="00654682">
        <w:rPr>
          <w:u w:val="single"/>
        </w:rPr>
        <w:t xml:space="preserve">Payments to suppliers must be reasonable, defendable and not inflated to (potentially) allow for illegal payments. </w:t>
      </w:r>
    </w:p>
    <w:p w14:paraId="45107AE5" w14:textId="4D5C9771" w:rsidR="000A12EB" w:rsidRPr="00654682" w:rsidRDefault="000A12EB" w:rsidP="00F70766">
      <w:pPr>
        <w:pStyle w:val="GGNormal"/>
        <w:numPr>
          <w:ilvl w:val="0"/>
          <w:numId w:val="60"/>
        </w:numPr>
      </w:pPr>
      <w:r w:rsidRPr="00654682">
        <w:rPr>
          <w:u w:val="single"/>
        </w:rPr>
        <w:t>Usually government officials and politically exposed persons are not permitted to accept anything of value</w:t>
      </w:r>
      <w:r w:rsidRPr="00654682">
        <w:t xml:space="preserve"> to avoid corruption or the impression of corruption.</w:t>
      </w:r>
    </w:p>
    <w:p w14:paraId="79F9182D" w14:textId="77777777" w:rsidR="000A12EB" w:rsidRPr="00654682" w:rsidRDefault="000A12EB" w:rsidP="000A12EB">
      <w:pPr>
        <w:pStyle w:val="GGNormal"/>
      </w:pPr>
    </w:p>
    <w:p w14:paraId="332EED13" w14:textId="77777777" w:rsidR="00596C54" w:rsidRPr="00654682" w:rsidRDefault="00596C54">
      <w:pPr>
        <w:rPr>
          <w:rFonts w:ascii="Calibri" w:eastAsia="Times New Roman" w:hAnsi="Calibri" w:cs="Calibri"/>
          <w:b/>
          <w:color w:val="000000"/>
          <w:szCs w:val="32"/>
        </w:rPr>
      </w:pPr>
      <w:r w:rsidRPr="00654682">
        <w:rPr>
          <w:b/>
        </w:rPr>
        <w:br w:type="page"/>
      </w:r>
    </w:p>
    <w:p w14:paraId="1B1723DE" w14:textId="5BBA3EA1" w:rsidR="00CB6CD6" w:rsidRDefault="0003603A" w:rsidP="00431D33">
      <w:pPr>
        <w:pStyle w:val="GGNormal"/>
        <w:rPr>
          <w:b/>
        </w:rPr>
      </w:pPr>
      <w:r w:rsidRPr="00654682">
        <w:rPr>
          <w:b/>
        </w:rPr>
        <w:lastRenderedPageBreak/>
        <w:t>Corruption and facilitating payments: differences and commonalities</w:t>
      </w:r>
    </w:p>
    <w:tbl>
      <w:tblPr>
        <w:tblStyle w:val="TableGrid"/>
        <w:tblW w:w="0" w:type="auto"/>
        <w:tblInd w:w="567" w:type="dxa"/>
        <w:tblLook w:val="04A0" w:firstRow="1" w:lastRow="0" w:firstColumn="1" w:lastColumn="0" w:noHBand="0" w:noVBand="1"/>
      </w:tblPr>
      <w:tblGrid>
        <w:gridCol w:w="4743"/>
        <w:gridCol w:w="4743"/>
      </w:tblGrid>
      <w:tr w:rsidR="003104B5" w14:paraId="3A76234D" w14:textId="77777777" w:rsidTr="006E0F34">
        <w:tc>
          <w:tcPr>
            <w:tcW w:w="4743" w:type="dxa"/>
            <w:shd w:val="clear" w:color="auto" w:fill="1B416F"/>
            <w:vAlign w:val="center"/>
          </w:tcPr>
          <w:p w14:paraId="4D8FD6CE" w14:textId="7A1296E6" w:rsidR="003104B5" w:rsidRDefault="003104B5" w:rsidP="003104B5">
            <w:pPr>
              <w:pStyle w:val="GGNormal"/>
              <w:ind w:left="0"/>
              <w:jc w:val="center"/>
              <w:rPr>
                <w:b/>
              </w:rPr>
            </w:pPr>
            <w:r w:rsidRPr="00654682">
              <w:rPr>
                <w:b/>
                <w:color w:val="FFFFFF" w:themeColor="background1"/>
                <w:sz w:val="22"/>
                <w:szCs w:val="22"/>
              </w:rPr>
              <w:t>CORRUPTION</w:t>
            </w:r>
          </w:p>
        </w:tc>
        <w:tc>
          <w:tcPr>
            <w:tcW w:w="4743" w:type="dxa"/>
            <w:shd w:val="clear" w:color="auto" w:fill="1B416F"/>
            <w:vAlign w:val="center"/>
          </w:tcPr>
          <w:p w14:paraId="2230854A" w14:textId="6A2B1F1B" w:rsidR="003104B5" w:rsidRDefault="003104B5" w:rsidP="003104B5">
            <w:pPr>
              <w:pStyle w:val="GGNormal"/>
              <w:ind w:left="0"/>
              <w:jc w:val="center"/>
              <w:rPr>
                <w:b/>
              </w:rPr>
            </w:pPr>
            <w:r w:rsidRPr="00654682">
              <w:rPr>
                <w:b/>
                <w:color w:val="FFFFFF" w:themeColor="background1"/>
                <w:sz w:val="22"/>
                <w:szCs w:val="22"/>
              </w:rPr>
              <w:t>FACILITATING PAYMENTS</w:t>
            </w:r>
          </w:p>
        </w:tc>
      </w:tr>
      <w:tr w:rsidR="003104B5" w14:paraId="7A48D9E3" w14:textId="77777777" w:rsidTr="003104B5">
        <w:tc>
          <w:tcPr>
            <w:tcW w:w="4743" w:type="dxa"/>
            <w:vAlign w:val="center"/>
          </w:tcPr>
          <w:p w14:paraId="7140568B" w14:textId="77777777" w:rsidR="003104B5" w:rsidRPr="00654682" w:rsidRDefault="003104B5" w:rsidP="003104B5">
            <w:pPr>
              <w:pStyle w:val="GGNormal"/>
              <w:numPr>
                <w:ilvl w:val="0"/>
                <w:numId w:val="61"/>
              </w:numPr>
              <w:spacing w:before="60" w:after="60"/>
              <w:ind w:left="459"/>
              <w:rPr>
                <w:sz w:val="22"/>
                <w:szCs w:val="22"/>
              </w:rPr>
            </w:pPr>
            <w:r w:rsidRPr="00654682">
              <w:rPr>
                <w:sz w:val="22"/>
                <w:szCs w:val="22"/>
              </w:rPr>
              <w:t>Paying / giving / offering something of value</w:t>
            </w:r>
          </w:p>
          <w:p w14:paraId="4C450EA7" w14:textId="77777777" w:rsidR="003104B5" w:rsidRPr="00654682" w:rsidRDefault="003104B5" w:rsidP="003104B5">
            <w:pPr>
              <w:pStyle w:val="GGNormal"/>
              <w:numPr>
                <w:ilvl w:val="0"/>
                <w:numId w:val="61"/>
              </w:numPr>
              <w:spacing w:before="60" w:after="60"/>
              <w:ind w:left="459"/>
              <w:rPr>
                <w:sz w:val="22"/>
                <w:szCs w:val="22"/>
              </w:rPr>
            </w:pPr>
            <w:r w:rsidRPr="00654682">
              <w:rPr>
                <w:sz w:val="22"/>
                <w:szCs w:val="22"/>
              </w:rPr>
              <w:t>To a government official or private individual</w:t>
            </w:r>
          </w:p>
          <w:p w14:paraId="104FF5C3" w14:textId="77777777" w:rsidR="003104B5" w:rsidRPr="00654682" w:rsidRDefault="003104B5" w:rsidP="003104B5">
            <w:pPr>
              <w:pStyle w:val="GGNormal"/>
              <w:numPr>
                <w:ilvl w:val="0"/>
                <w:numId w:val="61"/>
              </w:numPr>
              <w:spacing w:before="60" w:after="60"/>
              <w:ind w:left="459"/>
              <w:rPr>
                <w:sz w:val="22"/>
                <w:szCs w:val="22"/>
              </w:rPr>
            </w:pPr>
            <w:r w:rsidRPr="00654682">
              <w:rPr>
                <w:sz w:val="22"/>
                <w:szCs w:val="22"/>
              </w:rPr>
              <w:t>To obtain an unfair advantage or to influence a decision</w:t>
            </w:r>
          </w:p>
          <w:p w14:paraId="61351C62" w14:textId="6693EC31" w:rsidR="003104B5" w:rsidRDefault="003104B5" w:rsidP="003104B5">
            <w:pPr>
              <w:pStyle w:val="GGNormal"/>
              <w:numPr>
                <w:ilvl w:val="0"/>
                <w:numId w:val="61"/>
              </w:numPr>
              <w:ind w:left="459"/>
              <w:rPr>
                <w:b/>
              </w:rPr>
            </w:pPr>
            <w:r w:rsidRPr="00654682">
              <w:rPr>
                <w:sz w:val="22"/>
                <w:szCs w:val="22"/>
              </w:rPr>
              <w:t>Always forbidden</w:t>
            </w:r>
          </w:p>
        </w:tc>
        <w:tc>
          <w:tcPr>
            <w:tcW w:w="4743" w:type="dxa"/>
            <w:vAlign w:val="center"/>
          </w:tcPr>
          <w:p w14:paraId="6109164C" w14:textId="77777777" w:rsidR="003104B5" w:rsidRPr="00654682" w:rsidRDefault="003104B5" w:rsidP="003104B5">
            <w:pPr>
              <w:pStyle w:val="GGNormal"/>
              <w:numPr>
                <w:ilvl w:val="0"/>
                <w:numId w:val="61"/>
              </w:numPr>
              <w:spacing w:before="60" w:after="60"/>
              <w:rPr>
                <w:sz w:val="22"/>
                <w:szCs w:val="22"/>
              </w:rPr>
            </w:pPr>
            <w:r w:rsidRPr="00654682">
              <w:rPr>
                <w:sz w:val="22"/>
                <w:szCs w:val="22"/>
              </w:rPr>
              <w:t>Paying a small sum</w:t>
            </w:r>
          </w:p>
          <w:p w14:paraId="34A93E26" w14:textId="77777777" w:rsidR="003104B5" w:rsidRPr="00654682" w:rsidRDefault="003104B5" w:rsidP="003104B5">
            <w:pPr>
              <w:pStyle w:val="GGNormal"/>
              <w:numPr>
                <w:ilvl w:val="0"/>
                <w:numId w:val="61"/>
              </w:numPr>
              <w:spacing w:before="60" w:after="60"/>
              <w:rPr>
                <w:sz w:val="22"/>
                <w:szCs w:val="22"/>
              </w:rPr>
            </w:pPr>
            <w:r w:rsidRPr="00654682">
              <w:rPr>
                <w:sz w:val="22"/>
                <w:szCs w:val="22"/>
              </w:rPr>
              <w:t>To a government official</w:t>
            </w:r>
          </w:p>
          <w:p w14:paraId="5BC1F7CB" w14:textId="77777777" w:rsidR="003104B5" w:rsidRPr="00654682" w:rsidRDefault="003104B5" w:rsidP="003104B5">
            <w:pPr>
              <w:pStyle w:val="GGNormal"/>
              <w:numPr>
                <w:ilvl w:val="0"/>
                <w:numId w:val="61"/>
              </w:numPr>
              <w:spacing w:before="60" w:after="60"/>
              <w:rPr>
                <w:sz w:val="22"/>
                <w:szCs w:val="22"/>
              </w:rPr>
            </w:pPr>
            <w:r w:rsidRPr="00654682">
              <w:rPr>
                <w:sz w:val="22"/>
                <w:szCs w:val="22"/>
              </w:rPr>
              <w:t>To obtain something you are entitled to</w:t>
            </w:r>
          </w:p>
          <w:p w14:paraId="3B4C053B" w14:textId="77777777" w:rsidR="003104B5" w:rsidRPr="00654682" w:rsidRDefault="003104B5" w:rsidP="003104B5">
            <w:pPr>
              <w:pStyle w:val="GGNormal"/>
              <w:numPr>
                <w:ilvl w:val="0"/>
                <w:numId w:val="61"/>
              </w:numPr>
              <w:spacing w:before="60" w:after="60"/>
              <w:rPr>
                <w:sz w:val="22"/>
                <w:szCs w:val="22"/>
              </w:rPr>
            </w:pPr>
            <w:r w:rsidRPr="00654682">
              <w:rPr>
                <w:sz w:val="22"/>
                <w:szCs w:val="22"/>
              </w:rPr>
              <w:t>Only permitted if:</w:t>
            </w:r>
          </w:p>
          <w:p w14:paraId="6E718425" w14:textId="77777777" w:rsidR="003104B5" w:rsidRPr="00654682" w:rsidRDefault="003104B5" w:rsidP="003104B5">
            <w:pPr>
              <w:pStyle w:val="GGNormal"/>
              <w:numPr>
                <w:ilvl w:val="1"/>
                <w:numId w:val="61"/>
              </w:numPr>
              <w:spacing w:before="60" w:after="60"/>
              <w:rPr>
                <w:sz w:val="22"/>
                <w:szCs w:val="22"/>
              </w:rPr>
            </w:pPr>
            <w:r w:rsidRPr="00654682">
              <w:rPr>
                <w:sz w:val="22"/>
                <w:szCs w:val="22"/>
              </w:rPr>
              <w:t>You feel your health and / or safety are threatened; and</w:t>
            </w:r>
          </w:p>
          <w:p w14:paraId="13E765DF" w14:textId="26542BE9" w:rsidR="003104B5" w:rsidRDefault="003104B5" w:rsidP="003104B5">
            <w:pPr>
              <w:pStyle w:val="GGNormal"/>
              <w:numPr>
                <w:ilvl w:val="1"/>
                <w:numId w:val="61"/>
              </w:numPr>
              <w:spacing w:before="60" w:after="60"/>
              <w:rPr>
                <w:sz w:val="22"/>
                <w:szCs w:val="22"/>
              </w:rPr>
            </w:pPr>
            <w:r w:rsidRPr="00654682">
              <w:rPr>
                <w:sz w:val="22"/>
                <w:szCs w:val="22"/>
              </w:rPr>
              <w:t>You have reported it to your supervisor; and</w:t>
            </w:r>
          </w:p>
          <w:p w14:paraId="4D8ECC85" w14:textId="2F3BDB2D" w:rsidR="003104B5" w:rsidRDefault="003104B5" w:rsidP="003104B5">
            <w:pPr>
              <w:pStyle w:val="GGNormal"/>
              <w:numPr>
                <w:ilvl w:val="1"/>
                <w:numId w:val="61"/>
              </w:numPr>
              <w:rPr>
                <w:b/>
              </w:rPr>
            </w:pPr>
            <w:r w:rsidRPr="00654682">
              <w:rPr>
                <w:sz w:val="22"/>
                <w:szCs w:val="22"/>
              </w:rPr>
              <w:t>It is recorded properly</w:t>
            </w:r>
          </w:p>
        </w:tc>
      </w:tr>
      <w:tr w:rsidR="003104B5" w14:paraId="54FCE479" w14:textId="77777777" w:rsidTr="003104B5">
        <w:tc>
          <w:tcPr>
            <w:tcW w:w="9486" w:type="dxa"/>
            <w:gridSpan w:val="2"/>
            <w:vAlign w:val="center"/>
          </w:tcPr>
          <w:p w14:paraId="27AA8D56" w14:textId="1C95D8C2" w:rsidR="003104B5" w:rsidRDefault="003104B5" w:rsidP="003104B5">
            <w:pPr>
              <w:pStyle w:val="GGNormal"/>
              <w:ind w:left="0"/>
              <w:jc w:val="center"/>
              <w:rPr>
                <w:b/>
              </w:rPr>
            </w:pPr>
            <w:r w:rsidRPr="00654682">
              <w:rPr>
                <w:b/>
                <w:sz w:val="22"/>
                <w:szCs w:val="22"/>
              </w:rPr>
              <w:t>Facilitating payments are a form of corruption</w:t>
            </w:r>
          </w:p>
        </w:tc>
      </w:tr>
    </w:tbl>
    <w:p w14:paraId="5847085B" w14:textId="77777777" w:rsidR="00160EF0" w:rsidRPr="00654682" w:rsidRDefault="00160EF0" w:rsidP="00FB3FD4">
      <w:pPr>
        <w:pStyle w:val="GGNormal"/>
        <w:rPr>
          <w:b/>
        </w:rPr>
      </w:pPr>
    </w:p>
    <w:p w14:paraId="30C218A0" w14:textId="32072C9B" w:rsidR="00CB20A4" w:rsidRPr="00654682" w:rsidRDefault="004C2FD0" w:rsidP="00FB3FD4">
      <w:pPr>
        <w:pStyle w:val="GGNormal"/>
        <w:rPr>
          <w:b/>
        </w:rPr>
      </w:pPr>
      <w:r w:rsidRPr="00654682">
        <w:rPr>
          <w:b/>
        </w:rPr>
        <w:t>Full policy applies</w:t>
      </w:r>
    </w:p>
    <w:p w14:paraId="264971D7" w14:textId="576A9E0F" w:rsidR="004C2FD0" w:rsidRPr="00654682" w:rsidRDefault="00FB3FD4" w:rsidP="00FB3FD4">
      <w:pPr>
        <w:pStyle w:val="GGNormal"/>
      </w:pPr>
      <w:r w:rsidRPr="00654682">
        <w:t>Please note that this executive summary only provides highlights; the full Policy on Anti-Corruption is the binding text.</w:t>
      </w:r>
    </w:p>
    <w:p w14:paraId="25A27FB4" w14:textId="43DE0DC6" w:rsidR="004C2FD0" w:rsidRPr="00654682" w:rsidRDefault="004C2FD0" w:rsidP="00E37115">
      <w:pPr>
        <w:pStyle w:val="GGNormal"/>
        <w:ind w:left="0"/>
        <w:rPr>
          <w:b/>
        </w:rPr>
      </w:pPr>
    </w:p>
    <w:p w14:paraId="02E6978C" w14:textId="77777777" w:rsidR="003A1D75" w:rsidRPr="00654682" w:rsidRDefault="003A1D75">
      <w:pPr>
        <w:rPr>
          <w:rFonts w:ascii="Calibri" w:eastAsiaTheme="majorEastAsia" w:hAnsi="Calibri" w:cstheme="minorHAnsi"/>
          <w:b/>
          <w:caps/>
          <w:color w:val="000000" w:themeColor="text1"/>
          <w:sz w:val="24"/>
          <w:szCs w:val="32"/>
        </w:rPr>
      </w:pPr>
      <w:r w:rsidRPr="00654682">
        <w:br w:type="page"/>
      </w:r>
    </w:p>
    <w:p w14:paraId="38C347B0" w14:textId="63507A46" w:rsidR="003A1D75" w:rsidRPr="00654682" w:rsidRDefault="003A1D75" w:rsidP="003A1D75">
      <w:pPr>
        <w:pStyle w:val="GGH1"/>
      </w:pPr>
      <w:bookmarkStart w:id="9" w:name="_Toc6213711"/>
      <w:r w:rsidRPr="00654682">
        <w:lastRenderedPageBreak/>
        <w:t>FULL POLICY</w:t>
      </w:r>
      <w:bookmarkEnd w:id="9"/>
    </w:p>
    <w:p w14:paraId="216FB3EA" w14:textId="079796D7" w:rsidR="003A1D75" w:rsidRPr="00654682" w:rsidRDefault="003A1D75" w:rsidP="003A1D75">
      <w:pPr>
        <w:pStyle w:val="GGH2"/>
      </w:pPr>
      <w:bookmarkStart w:id="10" w:name="_Toc6213712"/>
      <w:r w:rsidRPr="00654682">
        <w:t>Why this policy?</w:t>
      </w:r>
      <w:bookmarkEnd w:id="10"/>
    </w:p>
    <w:p w14:paraId="6827A848" w14:textId="5E9ABC31" w:rsidR="00A92B4C" w:rsidRPr="00654682" w:rsidRDefault="00A92B4C" w:rsidP="00962BD4">
      <w:pPr>
        <w:pStyle w:val="GGNormal"/>
      </w:pPr>
      <w:r w:rsidRPr="00654682">
        <w:t xml:space="preserve">At Guardian we want to conduct business in a responsible, legal manner and with integrity. We expect the same from all parties we conduct business with. We want to do business and remain the client’s first choice based upon legitimate business considerations and not because of past or future personal gain. “Good citizenship” means that each of us acts with integrity and adheres to anti-corruption laws wherever in the world we conduct our business. </w:t>
      </w:r>
    </w:p>
    <w:p w14:paraId="76524D92" w14:textId="77777777" w:rsidR="00725A9C" w:rsidRPr="00654682" w:rsidRDefault="00725A9C" w:rsidP="00962BD4">
      <w:pPr>
        <w:pStyle w:val="GGNormal"/>
      </w:pPr>
    </w:p>
    <w:p w14:paraId="5D82617D" w14:textId="6DC69516" w:rsidR="003A1D75" w:rsidRPr="00654682" w:rsidRDefault="00A92B4C" w:rsidP="00962BD4">
      <w:pPr>
        <w:pStyle w:val="GGNormal"/>
      </w:pPr>
      <w:r w:rsidRPr="00654682">
        <w:t>Corruption is a criminal offence that can have far-reaching consequences for all those involved. Moreover, corruption can result in serious damage to Guardian and its excellent reputation. The suspicion or impression of corruption alone can result in the integrity of Guardian and its staff being questioned as well as potentially causing dangerous situations for employees on the ground. Clients and other stakeholders may lose trust in us which can result in a loss of business and other adverse consequences.</w:t>
      </w:r>
    </w:p>
    <w:p w14:paraId="41688538" w14:textId="77777777" w:rsidR="00725A9C" w:rsidRPr="00654682" w:rsidRDefault="00725A9C" w:rsidP="007616A2">
      <w:pPr>
        <w:pStyle w:val="GGNormal"/>
      </w:pPr>
    </w:p>
    <w:p w14:paraId="3E4E3AA9" w14:textId="4E76DF7C" w:rsidR="007616A2" w:rsidRPr="00654682" w:rsidRDefault="00962BD4" w:rsidP="007616A2">
      <w:pPr>
        <w:pStyle w:val="GGNormal"/>
      </w:pPr>
      <w:r w:rsidRPr="00654682">
        <w:t xml:space="preserve">This policy gives guidance on what constitutes corruption and how to avoid it. A policy cannot describe all circumstances and rules, so every Guardian employee is obliged to use his or her common sense and professional judgement at all times. </w:t>
      </w:r>
    </w:p>
    <w:p w14:paraId="72FCD96F" w14:textId="77777777" w:rsidR="007616A2" w:rsidRPr="00654682" w:rsidRDefault="007616A2" w:rsidP="007616A2">
      <w:pPr>
        <w:pStyle w:val="GGNormal"/>
      </w:pPr>
    </w:p>
    <w:p w14:paraId="6DAC67AC" w14:textId="779284C0" w:rsidR="00962BD4" w:rsidRPr="00654682" w:rsidRDefault="00962BD4" w:rsidP="00962BD4">
      <w:pPr>
        <w:pStyle w:val="GGNormal"/>
        <w:rPr>
          <w:b/>
        </w:rPr>
      </w:pPr>
      <w:r w:rsidRPr="00654682">
        <w:rPr>
          <w:b/>
        </w:rPr>
        <w:t>NB: The term ‘corruption’ in this policy includes bribery which is also illegal.</w:t>
      </w:r>
    </w:p>
    <w:p w14:paraId="4AFBADE3" w14:textId="344ACC49" w:rsidR="00525D8B" w:rsidRPr="00654682" w:rsidRDefault="00525D8B" w:rsidP="00962BD4">
      <w:pPr>
        <w:pStyle w:val="GGNormal"/>
        <w:rPr>
          <w:b/>
        </w:rPr>
      </w:pPr>
    </w:p>
    <w:p w14:paraId="348BD8CC" w14:textId="75FB8312" w:rsidR="00525D8B" w:rsidRPr="00654682" w:rsidRDefault="00525D8B" w:rsidP="00525D8B">
      <w:pPr>
        <w:pStyle w:val="GGH1"/>
      </w:pPr>
      <w:bookmarkStart w:id="11" w:name="_Toc6213713"/>
      <w:r w:rsidRPr="00654682">
        <w:rPr>
          <w:caps w:val="0"/>
        </w:rPr>
        <w:t>WHAT WE EXPECT FROM YOU</w:t>
      </w:r>
      <w:bookmarkEnd w:id="11"/>
    </w:p>
    <w:p w14:paraId="4CE046BE" w14:textId="0D991D39" w:rsidR="00525D8B" w:rsidRPr="00654682" w:rsidRDefault="008F771F" w:rsidP="00525D8B">
      <w:pPr>
        <w:pStyle w:val="GGH2"/>
      </w:pPr>
      <w:bookmarkStart w:id="12" w:name="_Toc6213714"/>
      <w:r w:rsidRPr="00654682">
        <w:t>What do we mean by corruption?</w:t>
      </w:r>
      <w:bookmarkEnd w:id="12"/>
    </w:p>
    <w:p w14:paraId="265F00EE" w14:textId="77777777" w:rsidR="008F771F" w:rsidRPr="00654682" w:rsidRDefault="008F771F" w:rsidP="008F771F">
      <w:pPr>
        <w:pStyle w:val="GGNormal"/>
      </w:pPr>
      <w:r w:rsidRPr="00654682">
        <w:t xml:space="preserve">By corruption we mean providing or promising: </w:t>
      </w:r>
    </w:p>
    <w:p w14:paraId="007FC8BB" w14:textId="77777777" w:rsidR="00911C65" w:rsidRPr="00654682" w:rsidRDefault="008F771F" w:rsidP="00911C65">
      <w:pPr>
        <w:pStyle w:val="GGNormal"/>
        <w:numPr>
          <w:ilvl w:val="0"/>
          <w:numId w:val="62"/>
        </w:numPr>
      </w:pPr>
      <w:r w:rsidRPr="00654682">
        <w:t xml:space="preserve">Anything of value; </w:t>
      </w:r>
    </w:p>
    <w:p w14:paraId="4B2451BE" w14:textId="77777777" w:rsidR="00911C65" w:rsidRPr="00654682" w:rsidRDefault="00911C65" w:rsidP="00911C65">
      <w:pPr>
        <w:pStyle w:val="GGNormal"/>
        <w:numPr>
          <w:ilvl w:val="0"/>
          <w:numId w:val="62"/>
        </w:numPr>
      </w:pPr>
      <w:r w:rsidRPr="00654682">
        <w:t>T</w:t>
      </w:r>
      <w:r w:rsidR="008F771F" w:rsidRPr="00654682">
        <w:t xml:space="preserve">o any person; </w:t>
      </w:r>
    </w:p>
    <w:p w14:paraId="2139B291" w14:textId="4B60B91E" w:rsidR="008F771F" w:rsidRPr="00654682" w:rsidRDefault="00911C65" w:rsidP="00911C65">
      <w:pPr>
        <w:pStyle w:val="GGNormal"/>
        <w:numPr>
          <w:ilvl w:val="0"/>
          <w:numId w:val="62"/>
        </w:numPr>
      </w:pPr>
      <w:r w:rsidRPr="00654682">
        <w:t>W</w:t>
      </w:r>
      <w:r w:rsidR="008F771F" w:rsidRPr="00654682">
        <w:t xml:space="preserve">ith the aim of improperly receiving a favourable treatment, unfair advantage, or influencing a decision. </w:t>
      </w:r>
    </w:p>
    <w:p w14:paraId="3D841D8C" w14:textId="77777777" w:rsidR="008F771F" w:rsidRPr="00654682" w:rsidRDefault="008F771F" w:rsidP="008F771F">
      <w:pPr>
        <w:pStyle w:val="GGNormal"/>
      </w:pPr>
    </w:p>
    <w:p w14:paraId="2493203C" w14:textId="77777777" w:rsidR="00911C65" w:rsidRPr="00654682" w:rsidRDefault="008F771F" w:rsidP="008F771F">
      <w:pPr>
        <w:pStyle w:val="GGNormal"/>
        <w:rPr>
          <w:u w:val="single"/>
        </w:rPr>
      </w:pPr>
      <w:r w:rsidRPr="00654682">
        <w:rPr>
          <w:u w:val="single"/>
        </w:rPr>
        <w:t xml:space="preserve">Anything of value </w:t>
      </w:r>
    </w:p>
    <w:p w14:paraId="4602DABD" w14:textId="7F7942FA" w:rsidR="008F771F" w:rsidRPr="00654682" w:rsidRDefault="008F771F" w:rsidP="008F771F">
      <w:pPr>
        <w:pStyle w:val="GGNormal"/>
      </w:pPr>
      <w:r w:rsidRPr="00654682">
        <w:t>‘Anything of value’ is a very broad term and can include cash, vouchers, tickets, accommodation, entertainment, kickbacks, products or services (like a personal loan, or a service against a reduced rate, which is not available to all). It can even include a personal favour to the recipient, his family or friends, or to a charity or political party.</w:t>
      </w:r>
    </w:p>
    <w:p w14:paraId="6A0B5D9D" w14:textId="77777777" w:rsidR="009332E2" w:rsidRPr="00654682" w:rsidRDefault="009332E2" w:rsidP="008F771F">
      <w:pPr>
        <w:pStyle w:val="GGNormal"/>
      </w:pPr>
    </w:p>
    <w:p w14:paraId="2C95876E" w14:textId="77777777" w:rsidR="009332E2" w:rsidRPr="00654682" w:rsidRDefault="009332E2" w:rsidP="009332E2">
      <w:pPr>
        <w:pStyle w:val="GGNormal"/>
        <w:rPr>
          <w:u w:val="single"/>
        </w:rPr>
      </w:pPr>
      <w:r w:rsidRPr="00654682">
        <w:rPr>
          <w:u w:val="single"/>
        </w:rPr>
        <w:t xml:space="preserve">Any person </w:t>
      </w:r>
    </w:p>
    <w:p w14:paraId="4D2B1A1A" w14:textId="77777777" w:rsidR="009332E2" w:rsidRPr="00654682" w:rsidRDefault="009332E2" w:rsidP="009332E2">
      <w:pPr>
        <w:pStyle w:val="GGNormal"/>
      </w:pPr>
      <w:r w:rsidRPr="00654682">
        <w:t xml:space="preserve">Corruption can occur both in the public sector (government officials) and in the private sector. Furthermore, it includes not only improper advantages offered to decision makers directly, but also advantages offered to someone who may influence the decision maker(s) or the decision making process. </w:t>
      </w:r>
    </w:p>
    <w:p w14:paraId="3B2ED397" w14:textId="77777777" w:rsidR="009332E2" w:rsidRPr="00654682" w:rsidRDefault="009332E2" w:rsidP="009332E2">
      <w:pPr>
        <w:pStyle w:val="GGNormal"/>
      </w:pPr>
    </w:p>
    <w:p w14:paraId="57274CA4" w14:textId="09952EBE" w:rsidR="009332E2" w:rsidRPr="00654682" w:rsidRDefault="009332E2" w:rsidP="009332E2">
      <w:pPr>
        <w:pStyle w:val="GGNormal"/>
        <w:rPr>
          <w:u w:val="single"/>
        </w:rPr>
      </w:pPr>
      <w:r w:rsidRPr="00654682">
        <w:rPr>
          <w:u w:val="single"/>
        </w:rPr>
        <w:t xml:space="preserve">Aim to improperly receive a favourable treatment, an unfair advantage or influence a decision </w:t>
      </w:r>
    </w:p>
    <w:p w14:paraId="2C55862A" w14:textId="4BBDB535" w:rsidR="00822D65" w:rsidRPr="00654682" w:rsidRDefault="009332E2" w:rsidP="009332E2">
      <w:pPr>
        <w:pStyle w:val="GGNormal"/>
      </w:pPr>
      <w:r w:rsidRPr="00654682">
        <w:t>The ultimate goal of the party offering a bribe is to somehow gain an unfair advantage. This requires the recipient of the bribe to violate his</w:t>
      </w:r>
      <w:r w:rsidR="00C414D2" w:rsidRPr="00654682">
        <w:t xml:space="preserve"> </w:t>
      </w:r>
      <w:r w:rsidRPr="00654682">
        <w:t>/</w:t>
      </w:r>
      <w:r w:rsidR="00C414D2" w:rsidRPr="00654682">
        <w:t xml:space="preserve"> </w:t>
      </w:r>
      <w:r w:rsidRPr="00654682">
        <w:t>her position of trust.</w:t>
      </w:r>
    </w:p>
    <w:p w14:paraId="47DD977B" w14:textId="1B0932BC" w:rsidR="00666801" w:rsidRPr="00654682" w:rsidRDefault="00666801" w:rsidP="009332E2">
      <w:pPr>
        <w:pStyle w:val="GGNormal"/>
      </w:pPr>
    </w:p>
    <w:p w14:paraId="4AEC2319" w14:textId="733917A5" w:rsidR="00666801" w:rsidRPr="00654682" w:rsidRDefault="00666801" w:rsidP="00666801">
      <w:pPr>
        <w:pStyle w:val="GGH2"/>
      </w:pPr>
      <w:bookmarkStart w:id="13" w:name="_Toc6213715"/>
      <w:r w:rsidRPr="00654682">
        <w:t>Facilitating Payments</w:t>
      </w:r>
      <w:bookmarkEnd w:id="13"/>
    </w:p>
    <w:p w14:paraId="020B19DE" w14:textId="0B2C025C" w:rsidR="003A48C2" w:rsidRPr="00654682" w:rsidRDefault="003A48C2" w:rsidP="003A48C2">
      <w:pPr>
        <w:pStyle w:val="GGNormal"/>
      </w:pPr>
      <w:r w:rsidRPr="00654682">
        <w:t xml:space="preserve">Facilitating payments are small payments made directly to a government official to secure or expedite routine governmental actions to which you are entitled (e.g. visa, permit or license, port clearance, telephone connection, etcetera). Requests for facilitating payments are more common in certain regions than in others. Facilitation payments may seem innocent but are a form of corruption! </w:t>
      </w:r>
    </w:p>
    <w:p w14:paraId="2F51A302" w14:textId="77777777" w:rsidR="00725A9C" w:rsidRPr="00654682" w:rsidRDefault="00725A9C" w:rsidP="003A48C2">
      <w:pPr>
        <w:pStyle w:val="GGNormal"/>
        <w:rPr>
          <w:rFonts w:eastAsiaTheme="minorHAnsi"/>
        </w:rPr>
      </w:pPr>
    </w:p>
    <w:p w14:paraId="704D04CF" w14:textId="0E856A74" w:rsidR="00666801" w:rsidRPr="00654682" w:rsidRDefault="003A48C2" w:rsidP="003A48C2">
      <w:pPr>
        <w:pStyle w:val="GGNormal"/>
        <w:rPr>
          <w:rFonts w:eastAsiaTheme="minorHAnsi"/>
        </w:rPr>
      </w:pPr>
      <w:r w:rsidRPr="00654682">
        <w:rPr>
          <w:rFonts w:eastAsiaTheme="minorHAnsi"/>
        </w:rPr>
        <w:t>In certain countries it may be possible to request for expedited services from the government authority (e.g. VIP</w:t>
      </w:r>
      <w:r w:rsidR="007031FC" w:rsidRPr="00654682">
        <w:rPr>
          <w:rFonts w:eastAsiaTheme="minorHAnsi"/>
        </w:rPr>
        <w:t xml:space="preserve"> </w:t>
      </w:r>
      <w:r w:rsidRPr="00654682">
        <w:rPr>
          <w:rFonts w:eastAsiaTheme="minorHAnsi"/>
        </w:rPr>
        <w:t>/</w:t>
      </w:r>
      <w:r w:rsidR="007031FC" w:rsidRPr="00654682">
        <w:rPr>
          <w:rFonts w:eastAsiaTheme="minorHAnsi"/>
        </w:rPr>
        <w:t xml:space="preserve"> </w:t>
      </w:r>
      <w:r w:rsidRPr="00654682">
        <w:rPr>
          <w:rFonts w:eastAsiaTheme="minorHAnsi"/>
        </w:rPr>
        <w:t>express services), as long as payment for such services is made to the government authority and not to an individual government official representing that authority this should not be a problem. In such case, always ask for a receipt which clearly states the service provided.</w:t>
      </w:r>
    </w:p>
    <w:p w14:paraId="68851D4F" w14:textId="77777777" w:rsidR="00725A9C" w:rsidRPr="00654682" w:rsidRDefault="00725A9C" w:rsidP="004300B7">
      <w:pPr>
        <w:pStyle w:val="GGNormal"/>
      </w:pPr>
    </w:p>
    <w:p w14:paraId="42F48FEC" w14:textId="69E74669" w:rsidR="004300B7" w:rsidRPr="00654682" w:rsidRDefault="00CA7A25" w:rsidP="004300B7">
      <w:pPr>
        <w:pStyle w:val="GGNormal"/>
      </w:pPr>
      <w:r w:rsidRPr="00654682">
        <w:t>Guardian</w:t>
      </w:r>
      <w:r w:rsidR="004300B7" w:rsidRPr="00654682">
        <w:t xml:space="preserve"> forbids making facilitating payments and promotes measures to eliminate such practices.</w:t>
      </w:r>
    </w:p>
    <w:p w14:paraId="183188C8" w14:textId="77777777" w:rsidR="00725A9C" w:rsidRPr="00654682" w:rsidRDefault="00725A9C" w:rsidP="004300B7">
      <w:pPr>
        <w:pStyle w:val="GGNormal"/>
      </w:pPr>
    </w:p>
    <w:p w14:paraId="3B42373D" w14:textId="55C24081" w:rsidR="004300B7" w:rsidRPr="00654682" w:rsidRDefault="004300B7" w:rsidP="004300B7">
      <w:pPr>
        <w:pStyle w:val="GGNormal"/>
      </w:pPr>
      <w:r w:rsidRPr="00654682">
        <w:t xml:space="preserve">The one difference between corruption and facilitating payments is that in situations where there is an imminent threat to you or your colleague’s personal health or safety (i.e. you are being held up at customs or stopped along a semi-deserted road), a facilitation payment may be acceptable in order to get you out of that situation. If made, such facilitation payment must as soon as possible be reported to your supervisor or manager in writing and must be properly recorded in the books under the heading Compliance. An incident report of the situation which gave rise to the need to make the facilitating payment will also have to made and shared by your manager with </w:t>
      </w:r>
      <w:r w:rsidR="00CA7A25" w:rsidRPr="00654682">
        <w:t>the Company</w:t>
      </w:r>
      <w:r w:rsidRPr="00654682">
        <w:t xml:space="preserve"> Director</w:t>
      </w:r>
      <w:r w:rsidR="00CA7A25" w:rsidRPr="00654682">
        <w:t>s</w:t>
      </w:r>
      <w:r w:rsidRPr="00654682">
        <w:t xml:space="preserve">. </w:t>
      </w:r>
    </w:p>
    <w:p w14:paraId="57634E27" w14:textId="77777777" w:rsidR="00725A9C" w:rsidRPr="00654682" w:rsidRDefault="00725A9C" w:rsidP="004300B7">
      <w:pPr>
        <w:pStyle w:val="GGNormal"/>
      </w:pPr>
    </w:p>
    <w:p w14:paraId="764DE537" w14:textId="3F59140F" w:rsidR="004300B7" w:rsidRPr="00654682" w:rsidRDefault="004300B7" w:rsidP="004300B7">
      <w:pPr>
        <w:pStyle w:val="GGNormal"/>
      </w:pPr>
      <w:r w:rsidRPr="00654682">
        <w:t>For clarification as to whether a particular payment is prohibited, please consult your supervisor or manager.</w:t>
      </w:r>
    </w:p>
    <w:p w14:paraId="575EE00F" w14:textId="77777777" w:rsidR="00725A9C" w:rsidRPr="00654682" w:rsidRDefault="00725A9C" w:rsidP="004300B7">
      <w:pPr>
        <w:pStyle w:val="GGNormal"/>
      </w:pPr>
    </w:p>
    <w:p w14:paraId="573E46E5" w14:textId="77777777" w:rsidR="00725A9C" w:rsidRPr="00654682" w:rsidRDefault="00725A9C">
      <w:pPr>
        <w:rPr>
          <w:rFonts w:ascii="Calibri" w:eastAsia="Times New Roman" w:hAnsi="Calibri" w:cs="Calibri"/>
          <w:color w:val="000000"/>
          <w:szCs w:val="32"/>
        </w:rPr>
      </w:pPr>
      <w:r w:rsidRPr="00654682">
        <w:br w:type="page"/>
      </w:r>
    </w:p>
    <w:p w14:paraId="4C6F0F61" w14:textId="61CB81C5" w:rsidR="004300B7" w:rsidRPr="00654682" w:rsidRDefault="004300B7" w:rsidP="004300B7">
      <w:pPr>
        <w:pStyle w:val="GGNormal"/>
      </w:pPr>
      <w:r w:rsidRPr="00654682">
        <w:lastRenderedPageBreak/>
        <w:t>The differences and commonalities between corruption and facilitating payments can be summarised as indicated below.</w:t>
      </w:r>
    </w:p>
    <w:tbl>
      <w:tblPr>
        <w:tblStyle w:val="TableGrid"/>
        <w:tblW w:w="0" w:type="auto"/>
        <w:tblInd w:w="567" w:type="dxa"/>
        <w:tblLook w:val="04A0" w:firstRow="1" w:lastRow="0" w:firstColumn="1" w:lastColumn="0" w:noHBand="0" w:noVBand="1"/>
      </w:tblPr>
      <w:tblGrid>
        <w:gridCol w:w="4743"/>
        <w:gridCol w:w="4743"/>
      </w:tblGrid>
      <w:tr w:rsidR="003104B5" w14:paraId="0F60A041" w14:textId="77777777" w:rsidTr="00FE6D69">
        <w:tc>
          <w:tcPr>
            <w:tcW w:w="4743" w:type="dxa"/>
            <w:shd w:val="clear" w:color="auto" w:fill="1B416F"/>
            <w:vAlign w:val="center"/>
          </w:tcPr>
          <w:p w14:paraId="3925CC0B" w14:textId="77777777" w:rsidR="003104B5" w:rsidRDefault="003104B5" w:rsidP="00FE6D69">
            <w:pPr>
              <w:pStyle w:val="GGNormal"/>
              <w:ind w:left="0"/>
              <w:jc w:val="center"/>
              <w:rPr>
                <w:b/>
              </w:rPr>
            </w:pPr>
            <w:r w:rsidRPr="00654682">
              <w:rPr>
                <w:b/>
                <w:color w:val="FFFFFF" w:themeColor="background1"/>
                <w:sz w:val="22"/>
                <w:szCs w:val="22"/>
              </w:rPr>
              <w:t>CORRUPTION</w:t>
            </w:r>
          </w:p>
        </w:tc>
        <w:tc>
          <w:tcPr>
            <w:tcW w:w="4743" w:type="dxa"/>
            <w:shd w:val="clear" w:color="auto" w:fill="1B416F"/>
            <w:vAlign w:val="center"/>
          </w:tcPr>
          <w:p w14:paraId="7A1193D1" w14:textId="77777777" w:rsidR="003104B5" w:rsidRDefault="003104B5" w:rsidP="00FE6D69">
            <w:pPr>
              <w:pStyle w:val="GGNormal"/>
              <w:ind w:left="0"/>
              <w:jc w:val="center"/>
              <w:rPr>
                <w:b/>
              </w:rPr>
            </w:pPr>
            <w:r w:rsidRPr="00654682">
              <w:rPr>
                <w:b/>
                <w:color w:val="FFFFFF" w:themeColor="background1"/>
                <w:sz w:val="22"/>
                <w:szCs w:val="22"/>
              </w:rPr>
              <w:t>FACILITATING PAYMENTS</w:t>
            </w:r>
          </w:p>
        </w:tc>
      </w:tr>
      <w:tr w:rsidR="003104B5" w14:paraId="35FAFD94" w14:textId="77777777" w:rsidTr="00FE6D69">
        <w:tc>
          <w:tcPr>
            <w:tcW w:w="4743" w:type="dxa"/>
            <w:vAlign w:val="center"/>
          </w:tcPr>
          <w:p w14:paraId="08F0A3AD" w14:textId="77777777" w:rsidR="003104B5" w:rsidRPr="00654682" w:rsidRDefault="003104B5" w:rsidP="00FE6D69">
            <w:pPr>
              <w:pStyle w:val="GGNormal"/>
              <w:numPr>
                <w:ilvl w:val="0"/>
                <w:numId w:val="61"/>
              </w:numPr>
              <w:spacing w:before="60" w:after="60"/>
              <w:ind w:left="459"/>
              <w:rPr>
                <w:sz w:val="22"/>
                <w:szCs w:val="22"/>
              </w:rPr>
            </w:pPr>
            <w:r w:rsidRPr="00654682">
              <w:rPr>
                <w:sz w:val="22"/>
                <w:szCs w:val="22"/>
              </w:rPr>
              <w:t>Paying / giving / offering something of value</w:t>
            </w:r>
          </w:p>
          <w:p w14:paraId="12C3D0F5" w14:textId="77777777" w:rsidR="003104B5" w:rsidRPr="00654682" w:rsidRDefault="003104B5" w:rsidP="00FE6D69">
            <w:pPr>
              <w:pStyle w:val="GGNormal"/>
              <w:numPr>
                <w:ilvl w:val="0"/>
                <w:numId w:val="61"/>
              </w:numPr>
              <w:spacing w:before="60" w:after="60"/>
              <w:ind w:left="459"/>
              <w:rPr>
                <w:sz w:val="22"/>
                <w:szCs w:val="22"/>
              </w:rPr>
            </w:pPr>
            <w:r w:rsidRPr="00654682">
              <w:rPr>
                <w:sz w:val="22"/>
                <w:szCs w:val="22"/>
              </w:rPr>
              <w:t>To a government official or private individual</w:t>
            </w:r>
          </w:p>
          <w:p w14:paraId="7D3407D0" w14:textId="77777777" w:rsidR="003104B5" w:rsidRPr="00654682" w:rsidRDefault="003104B5" w:rsidP="00FE6D69">
            <w:pPr>
              <w:pStyle w:val="GGNormal"/>
              <w:numPr>
                <w:ilvl w:val="0"/>
                <w:numId w:val="61"/>
              </w:numPr>
              <w:spacing w:before="60" w:after="60"/>
              <w:ind w:left="459"/>
              <w:rPr>
                <w:sz w:val="22"/>
                <w:szCs w:val="22"/>
              </w:rPr>
            </w:pPr>
            <w:r w:rsidRPr="00654682">
              <w:rPr>
                <w:sz w:val="22"/>
                <w:szCs w:val="22"/>
              </w:rPr>
              <w:t>To obtain an unfair advantage or to influence a decision</w:t>
            </w:r>
          </w:p>
          <w:p w14:paraId="501CBB56" w14:textId="77777777" w:rsidR="003104B5" w:rsidRDefault="003104B5" w:rsidP="00FE6D69">
            <w:pPr>
              <w:pStyle w:val="GGNormal"/>
              <w:numPr>
                <w:ilvl w:val="0"/>
                <w:numId w:val="61"/>
              </w:numPr>
              <w:ind w:left="459"/>
              <w:rPr>
                <w:b/>
              </w:rPr>
            </w:pPr>
            <w:r w:rsidRPr="00654682">
              <w:rPr>
                <w:sz w:val="22"/>
                <w:szCs w:val="22"/>
              </w:rPr>
              <w:t>Always forbidden</w:t>
            </w:r>
          </w:p>
        </w:tc>
        <w:tc>
          <w:tcPr>
            <w:tcW w:w="4743" w:type="dxa"/>
            <w:vAlign w:val="center"/>
          </w:tcPr>
          <w:p w14:paraId="794BA6FC" w14:textId="77777777" w:rsidR="003104B5" w:rsidRPr="00654682" w:rsidRDefault="003104B5" w:rsidP="003104B5">
            <w:pPr>
              <w:pStyle w:val="GGNormal"/>
              <w:numPr>
                <w:ilvl w:val="0"/>
                <w:numId w:val="61"/>
              </w:numPr>
              <w:spacing w:before="60" w:after="60"/>
              <w:ind w:left="525"/>
              <w:rPr>
                <w:sz w:val="22"/>
                <w:szCs w:val="22"/>
              </w:rPr>
            </w:pPr>
            <w:r w:rsidRPr="00654682">
              <w:rPr>
                <w:sz w:val="22"/>
                <w:szCs w:val="22"/>
              </w:rPr>
              <w:t>Paying a small sum</w:t>
            </w:r>
          </w:p>
          <w:p w14:paraId="6651FC18" w14:textId="77777777" w:rsidR="003104B5" w:rsidRPr="00654682" w:rsidRDefault="003104B5" w:rsidP="003104B5">
            <w:pPr>
              <w:pStyle w:val="GGNormal"/>
              <w:numPr>
                <w:ilvl w:val="0"/>
                <w:numId w:val="61"/>
              </w:numPr>
              <w:spacing w:before="60" w:after="60"/>
              <w:ind w:left="525"/>
              <w:rPr>
                <w:sz w:val="22"/>
                <w:szCs w:val="22"/>
              </w:rPr>
            </w:pPr>
            <w:r w:rsidRPr="00654682">
              <w:rPr>
                <w:sz w:val="22"/>
                <w:szCs w:val="22"/>
              </w:rPr>
              <w:t>To a government official</w:t>
            </w:r>
          </w:p>
          <w:p w14:paraId="724109F2" w14:textId="77777777" w:rsidR="003104B5" w:rsidRPr="00654682" w:rsidRDefault="003104B5" w:rsidP="003104B5">
            <w:pPr>
              <w:pStyle w:val="GGNormal"/>
              <w:numPr>
                <w:ilvl w:val="0"/>
                <w:numId w:val="61"/>
              </w:numPr>
              <w:spacing w:before="60" w:after="60"/>
              <w:ind w:left="525"/>
              <w:rPr>
                <w:sz w:val="22"/>
                <w:szCs w:val="22"/>
              </w:rPr>
            </w:pPr>
            <w:r w:rsidRPr="00654682">
              <w:rPr>
                <w:sz w:val="22"/>
                <w:szCs w:val="22"/>
              </w:rPr>
              <w:t>To obtain something you are entitled to</w:t>
            </w:r>
          </w:p>
          <w:p w14:paraId="442771F7" w14:textId="77777777" w:rsidR="003104B5" w:rsidRPr="00654682" w:rsidRDefault="003104B5" w:rsidP="003104B5">
            <w:pPr>
              <w:pStyle w:val="GGNormal"/>
              <w:numPr>
                <w:ilvl w:val="0"/>
                <w:numId w:val="61"/>
              </w:numPr>
              <w:spacing w:before="60" w:after="60"/>
              <w:ind w:left="525"/>
              <w:rPr>
                <w:sz w:val="22"/>
                <w:szCs w:val="22"/>
              </w:rPr>
            </w:pPr>
            <w:r w:rsidRPr="00654682">
              <w:rPr>
                <w:sz w:val="22"/>
                <w:szCs w:val="22"/>
              </w:rPr>
              <w:t>Only permitted if:</w:t>
            </w:r>
          </w:p>
          <w:p w14:paraId="384BDDAF" w14:textId="77777777" w:rsidR="003104B5" w:rsidRPr="00654682" w:rsidRDefault="003104B5" w:rsidP="003104B5">
            <w:pPr>
              <w:pStyle w:val="GGNormal"/>
              <w:numPr>
                <w:ilvl w:val="1"/>
                <w:numId w:val="61"/>
              </w:numPr>
              <w:spacing w:before="60" w:after="60"/>
              <w:ind w:left="808"/>
              <w:rPr>
                <w:sz w:val="22"/>
                <w:szCs w:val="22"/>
              </w:rPr>
            </w:pPr>
            <w:r w:rsidRPr="00654682">
              <w:rPr>
                <w:sz w:val="22"/>
                <w:szCs w:val="22"/>
              </w:rPr>
              <w:t>You feel your health and / or safety are threatened; and</w:t>
            </w:r>
          </w:p>
          <w:p w14:paraId="51844AF4" w14:textId="77777777" w:rsidR="003104B5" w:rsidRDefault="003104B5" w:rsidP="003104B5">
            <w:pPr>
              <w:pStyle w:val="GGNormal"/>
              <w:numPr>
                <w:ilvl w:val="1"/>
                <w:numId w:val="61"/>
              </w:numPr>
              <w:spacing w:before="60" w:after="60"/>
              <w:ind w:left="808"/>
              <w:rPr>
                <w:sz w:val="22"/>
                <w:szCs w:val="22"/>
              </w:rPr>
            </w:pPr>
            <w:r w:rsidRPr="00654682">
              <w:rPr>
                <w:sz w:val="22"/>
                <w:szCs w:val="22"/>
              </w:rPr>
              <w:t>You have reported it to your supervisor; and</w:t>
            </w:r>
          </w:p>
          <w:p w14:paraId="5B3C5E50" w14:textId="77777777" w:rsidR="003104B5" w:rsidRDefault="003104B5" w:rsidP="003104B5">
            <w:pPr>
              <w:pStyle w:val="GGNormal"/>
              <w:numPr>
                <w:ilvl w:val="1"/>
                <w:numId w:val="61"/>
              </w:numPr>
              <w:ind w:left="808"/>
              <w:rPr>
                <w:b/>
              </w:rPr>
            </w:pPr>
            <w:r w:rsidRPr="00654682">
              <w:rPr>
                <w:sz w:val="22"/>
                <w:szCs w:val="22"/>
              </w:rPr>
              <w:t>It is recorded properly</w:t>
            </w:r>
          </w:p>
        </w:tc>
      </w:tr>
      <w:tr w:rsidR="003104B5" w14:paraId="186E6243" w14:textId="77777777" w:rsidTr="00FE6D69">
        <w:tc>
          <w:tcPr>
            <w:tcW w:w="9486" w:type="dxa"/>
            <w:gridSpan w:val="2"/>
            <w:vAlign w:val="center"/>
          </w:tcPr>
          <w:p w14:paraId="78DEDA6C" w14:textId="77777777" w:rsidR="003104B5" w:rsidRDefault="003104B5" w:rsidP="00FE6D69">
            <w:pPr>
              <w:pStyle w:val="GGNormal"/>
              <w:ind w:left="0"/>
              <w:jc w:val="center"/>
              <w:rPr>
                <w:b/>
              </w:rPr>
            </w:pPr>
            <w:r w:rsidRPr="00654682">
              <w:rPr>
                <w:b/>
                <w:sz w:val="22"/>
                <w:szCs w:val="22"/>
              </w:rPr>
              <w:t>Facilitating payments are a form of corruption</w:t>
            </w:r>
          </w:p>
        </w:tc>
      </w:tr>
    </w:tbl>
    <w:p w14:paraId="4C3C3B4D" w14:textId="77777777" w:rsidR="00904048" w:rsidRPr="00654682" w:rsidRDefault="00904048" w:rsidP="004300B7">
      <w:pPr>
        <w:pStyle w:val="GGNormal"/>
      </w:pPr>
    </w:p>
    <w:p w14:paraId="3064AB39" w14:textId="535C8406" w:rsidR="00725A9C" w:rsidRPr="00654682" w:rsidRDefault="00725A9C">
      <w:pPr>
        <w:rPr>
          <w:rFonts w:ascii="Arial" w:hAnsi="Arial" w:cs="Arial"/>
          <w:b/>
          <w:bCs/>
          <w:color w:val="000000"/>
          <w:sz w:val="20"/>
          <w:szCs w:val="20"/>
        </w:rPr>
      </w:pPr>
    </w:p>
    <w:p w14:paraId="1800D078" w14:textId="77777777" w:rsidR="00DD4E13" w:rsidRPr="00654682" w:rsidRDefault="00DD4E13" w:rsidP="00DD4E13">
      <w:pPr>
        <w:pStyle w:val="GGH2"/>
      </w:pPr>
      <w:bookmarkStart w:id="14" w:name="_Toc6213716"/>
      <w:r w:rsidRPr="00654682">
        <w:t>Our principles for public and private sector</w:t>
      </w:r>
      <w:bookmarkEnd w:id="14"/>
      <w:r w:rsidRPr="00654682">
        <w:t xml:space="preserve"> </w:t>
      </w:r>
    </w:p>
    <w:p w14:paraId="443C0F4C" w14:textId="65D0D824" w:rsidR="00DD4E13" w:rsidRPr="00654682" w:rsidRDefault="00DD4E13" w:rsidP="00DD4E13">
      <w:pPr>
        <w:pStyle w:val="GGNormal"/>
      </w:pPr>
      <w:r w:rsidRPr="00654682">
        <w:t xml:space="preserve">Three basic rules apply for both the public and the private sector: </w:t>
      </w:r>
    </w:p>
    <w:p w14:paraId="2C7C821C" w14:textId="77777777" w:rsidR="001E0E75" w:rsidRPr="00654682" w:rsidRDefault="00DD4E13" w:rsidP="001E0E75">
      <w:pPr>
        <w:pStyle w:val="GGNormal"/>
        <w:numPr>
          <w:ilvl w:val="0"/>
          <w:numId w:val="63"/>
        </w:numPr>
      </w:pPr>
      <w:r w:rsidRPr="00654682">
        <w:t xml:space="preserve">We do not allow any form of corruption: In practice conducting business with integrity means that you never accept a bribe, never ask for a bribe, and never engage in corrupting others in any way, be it directly or indirectly through a third party. </w:t>
      </w:r>
    </w:p>
    <w:p w14:paraId="5B3E5F45" w14:textId="77777777" w:rsidR="001E0E75" w:rsidRPr="00654682" w:rsidRDefault="00DD4E13" w:rsidP="001E0E75">
      <w:pPr>
        <w:pStyle w:val="GGNormal"/>
        <w:numPr>
          <w:ilvl w:val="0"/>
          <w:numId w:val="63"/>
        </w:numPr>
      </w:pPr>
      <w:r w:rsidRPr="00654682">
        <w:t xml:space="preserve">Payments: All payments must be made directly to or received in a bank account in the name of the intended recipient. Cash payments and similar instruments are only permitted in line with internal instructions. </w:t>
      </w:r>
    </w:p>
    <w:p w14:paraId="213771C4" w14:textId="54B0ABA7" w:rsidR="00144CA1" w:rsidRPr="00654682" w:rsidRDefault="00DD4E13" w:rsidP="00144CA1">
      <w:pPr>
        <w:pStyle w:val="GGNormal"/>
        <w:numPr>
          <w:ilvl w:val="0"/>
          <w:numId w:val="63"/>
        </w:numPr>
      </w:pPr>
      <w:r w:rsidRPr="00654682">
        <w:t xml:space="preserve">Payments must be properly and transparently recorded in accordance with </w:t>
      </w:r>
      <w:r w:rsidR="001E0E75" w:rsidRPr="00654682">
        <w:t>Guardian</w:t>
      </w:r>
      <w:r w:rsidRPr="00654682">
        <w:t xml:space="preserve"> company standards: No payments may be made ‘off the books’, into secret accounts or so-called numbered accounts. </w:t>
      </w:r>
    </w:p>
    <w:p w14:paraId="34E01B81" w14:textId="77777777" w:rsidR="00144CA1" w:rsidRPr="00654682" w:rsidRDefault="00144CA1" w:rsidP="00144CA1">
      <w:pPr>
        <w:pStyle w:val="GGNormal"/>
      </w:pPr>
    </w:p>
    <w:p w14:paraId="3BFEE3E1" w14:textId="065894DE" w:rsidR="00144CA1" w:rsidRPr="00654682" w:rsidRDefault="00144CA1" w:rsidP="00144CA1">
      <w:pPr>
        <w:pStyle w:val="GGNormal"/>
      </w:pPr>
      <w:r w:rsidRPr="00654682">
        <w:t>In case you are being confronted with a demand for a bribe, such demand must immediately be rejected, and reported to your supervisor or manager.</w:t>
      </w:r>
    </w:p>
    <w:p w14:paraId="57B38593" w14:textId="77777777" w:rsidR="00725A9C" w:rsidRPr="00654682" w:rsidRDefault="00725A9C" w:rsidP="001C7FF9">
      <w:pPr>
        <w:pStyle w:val="GGNormal"/>
      </w:pPr>
    </w:p>
    <w:p w14:paraId="1425DB72" w14:textId="1272C31A" w:rsidR="001C7FF9" w:rsidRPr="00654682" w:rsidRDefault="00144CA1" w:rsidP="001C7FF9">
      <w:pPr>
        <w:pStyle w:val="GGNormal"/>
      </w:pPr>
      <w:r w:rsidRPr="00654682">
        <w:t>As long as Guardian maintains strict compliance with this policy the chances of Guardian employees being asked to participate in corruption will decrease over time. If, however, Guardian employees partake in corrupt behaviour they not only put the company at risk, but also their colleagues, as Guardian will get a reputation for contributing to corruption. Other colleagues will likely be asked to participate in corrupt behaviour which will put them in danger and must be avoided.</w:t>
      </w:r>
    </w:p>
    <w:p w14:paraId="0FEB2641" w14:textId="4B274E60" w:rsidR="001C7FF9" w:rsidRPr="00654682" w:rsidRDefault="001C7FF9" w:rsidP="001C7FF9">
      <w:pPr>
        <w:pStyle w:val="GGNormal"/>
      </w:pPr>
    </w:p>
    <w:p w14:paraId="2C00586A" w14:textId="7FC9D422" w:rsidR="001C7FF9" w:rsidRPr="00654682" w:rsidRDefault="001C7FF9" w:rsidP="006C2FB7">
      <w:pPr>
        <w:pStyle w:val="GGH2"/>
      </w:pPr>
      <w:bookmarkStart w:id="15" w:name="_Toc6213717"/>
      <w:r w:rsidRPr="00654682">
        <w:lastRenderedPageBreak/>
        <w:t>Private Sector</w:t>
      </w:r>
      <w:bookmarkEnd w:id="15"/>
    </w:p>
    <w:p w14:paraId="4B2B5858" w14:textId="77777777" w:rsidR="006C2FB7" w:rsidRPr="00654682" w:rsidRDefault="006C2FB7" w:rsidP="006C2FB7">
      <w:pPr>
        <w:pStyle w:val="GGNormal"/>
      </w:pPr>
      <w:r w:rsidRPr="00654682">
        <w:t xml:space="preserve">You must make sure that payments to suppliers (including to customs clearance agents, transporters, or to local service providers supporting us with governmental services) are reasonable, defendable and not inflated to allow for (potential) illegal payments. In short, payments to the suppliers of goods or services must be limited to reasonable expenditures made in good faith. </w:t>
      </w:r>
    </w:p>
    <w:p w14:paraId="45EA3393" w14:textId="77777777" w:rsidR="00725A9C" w:rsidRPr="00654682" w:rsidRDefault="00725A9C" w:rsidP="006C2FB7">
      <w:pPr>
        <w:pStyle w:val="GGNormal"/>
      </w:pPr>
    </w:p>
    <w:p w14:paraId="7CDC13C9" w14:textId="1D183D09" w:rsidR="001C7FF9" w:rsidRPr="00654682" w:rsidRDefault="006C2FB7" w:rsidP="006C2FB7">
      <w:pPr>
        <w:pStyle w:val="GGNormal"/>
      </w:pPr>
      <w:r w:rsidRPr="00654682">
        <w:t>If the supplier of products or services is a company, payment must be made to the company directly, not to private individuals or ambiguous bank accounts. A request to divert a payment to another entity or person must always be rejected until such payment requested can be properly investigated and verified.</w:t>
      </w:r>
    </w:p>
    <w:p w14:paraId="460131C1" w14:textId="36DE8B9C" w:rsidR="00A5411D" w:rsidRPr="00654682" w:rsidRDefault="00A5411D" w:rsidP="006C2FB7">
      <w:pPr>
        <w:pStyle w:val="GGNormal"/>
      </w:pPr>
    </w:p>
    <w:p w14:paraId="129EB8FD" w14:textId="0688C2BB" w:rsidR="00A5411D" w:rsidRPr="00654682" w:rsidRDefault="00A5411D" w:rsidP="009A3CB4">
      <w:pPr>
        <w:pStyle w:val="GGH2"/>
      </w:pPr>
      <w:bookmarkStart w:id="16" w:name="_Toc6213718"/>
      <w:r w:rsidRPr="00654682">
        <w:t>Public Sector</w:t>
      </w:r>
      <w:bookmarkEnd w:id="16"/>
    </w:p>
    <w:p w14:paraId="088D14F7" w14:textId="77777777" w:rsidR="009A3CB4" w:rsidRPr="00654682" w:rsidRDefault="00A5411D" w:rsidP="009A3CB4">
      <w:pPr>
        <w:pStyle w:val="GGNormal"/>
      </w:pPr>
      <w:r w:rsidRPr="00654682">
        <w:t>When doing business in the public sector you should be aware of the special status of government officials. Generally, government officials are not permitted to accept anything of value to avoid corruption or the impression of corruption. Governments have taken additional steps to protect the</w:t>
      </w:r>
      <w:r w:rsidR="009A3CB4" w:rsidRPr="00654682">
        <w:t xml:space="preserve"> integrity of their officials: corruption in the public sector as a whole attracts a more severe punishment than in the private sector. </w:t>
      </w:r>
    </w:p>
    <w:p w14:paraId="7AEDC402" w14:textId="77777777" w:rsidR="00725A9C" w:rsidRPr="00654682" w:rsidRDefault="00725A9C" w:rsidP="009A3CB4">
      <w:pPr>
        <w:pStyle w:val="GGNormal"/>
      </w:pPr>
    </w:p>
    <w:p w14:paraId="47A33E93" w14:textId="660B6603" w:rsidR="00A5411D" w:rsidRPr="00654682" w:rsidRDefault="009A3CB4" w:rsidP="009A3CB4">
      <w:pPr>
        <w:pStyle w:val="GGNormal"/>
      </w:pPr>
      <w:r w:rsidRPr="00654682">
        <w:t>The term ‘government official’ covers a wide range of functions in administrative, legislative, executive or judicial government, whether paid or unpaid, temporary or permanent, elected or appointed, senior or junior. The term even covers individuals not employed by government but with similar positions (e.g. performing a public function for a public agency, public international organisations or public enterprises, or providing a public service; or acting as a public official).</w:t>
      </w:r>
    </w:p>
    <w:p w14:paraId="5E55765A" w14:textId="77777777" w:rsidR="00725A9C" w:rsidRPr="00654682" w:rsidRDefault="00725A9C" w:rsidP="009A3CB4">
      <w:pPr>
        <w:pStyle w:val="GGNormal"/>
      </w:pPr>
    </w:p>
    <w:tbl>
      <w:tblPr>
        <w:tblStyle w:val="TableGrid"/>
        <w:tblW w:w="0" w:type="auto"/>
        <w:tblInd w:w="567" w:type="dxa"/>
        <w:tblBorders>
          <w:insideH w:val="none" w:sz="0" w:space="0" w:color="auto"/>
          <w:insideV w:val="none" w:sz="0" w:space="0" w:color="auto"/>
        </w:tblBorders>
        <w:tblLook w:val="04A0" w:firstRow="1" w:lastRow="0" w:firstColumn="1" w:lastColumn="0" w:noHBand="0" w:noVBand="1"/>
      </w:tblPr>
      <w:tblGrid>
        <w:gridCol w:w="4776"/>
        <w:gridCol w:w="4710"/>
      </w:tblGrid>
      <w:tr w:rsidR="00725A9C" w:rsidRPr="00654682" w14:paraId="73B9BDC9" w14:textId="77777777" w:rsidTr="003104B5">
        <w:trPr>
          <w:trHeight w:val="432"/>
        </w:trPr>
        <w:tc>
          <w:tcPr>
            <w:tcW w:w="9486" w:type="dxa"/>
            <w:gridSpan w:val="2"/>
            <w:tcBorders>
              <w:bottom w:val="single" w:sz="4" w:space="0" w:color="auto"/>
            </w:tcBorders>
            <w:shd w:val="clear" w:color="auto" w:fill="1B416F"/>
            <w:vAlign w:val="center"/>
          </w:tcPr>
          <w:p w14:paraId="37813ACE" w14:textId="49B24A7A" w:rsidR="00725A9C" w:rsidRPr="00654682" w:rsidRDefault="00DE6BDC" w:rsidP="00725A9C">
            <w:pPr>
              <w:pStyle w:val="GGNormal"/>
              <w:spacing w:before="0" w:after="0"/>
              <w:ind w:left="0"/>
              <w:rPr>
                <w:b/>
                <w:color w:val="FFFFFF" w:themeColor="background1"/>
                <w:sz w:val="22"/>
                <w:szCs w:val="22"/>
              </w:rPr>
            </w:pPr>
            <w:r w:rsidRPr="00654682">
              <w:rPr>
                <w:b/>
                <w:color w:val="FFFFFF" w:themeColor="background1"/>
                <w:sz w:val="22"/>
                <w:szCs w:val="22"/>
              </w:rPr>
              <w:t>EXAMPLES OF GOVERNMENT OFFICIALS</w:t>
            </w:r>
          </w:p>
        </w:tc>
      </w:tr>
      <w:tr w:rsidR="00725A9C" w:rsidRPr="00654682" w14:paraId="57F45ECB" w14:textId="77777777" w:rsidTr="003104B5">
        <w:tc>
          <w:tcPr>
            <w:tcW w:w="4776" w:type="dxa"/>
            <w:tcBorders>
              <w:top w:val="single" w:sz="4" w:space="0" w:color="auto"/>
              <w:bottom w:val="single" w:sz="4" w:space="0" w:color="auto"/>
              <w:right w:val="single" w:sz="4" w:space="0" w:color="auto"/>
            </w:tcBorders>
          </w:tcPr>
          <w:p w14:paraId="29A8474C" w14:textId="77777777" w:rsidR="00725A9C" w:rsidRPr="00654682" w:rsidRDefault="00A82664" w:rsidP="008F6A16">
            <w:pPr>
              <w:pStyle w:val="GGNormal"/>
              <w:numPr>
                <w:ilvl w:val="0"/>
                <w:numId w:val="64"/>
              </w:numPr>
              <w:spacing w:before="60" w:after="60"/>
              <w:rPr>
                <w:sz w:val="22"/>
                <w:szCs w:val="22"/>
              </w:rPr>
            </w:pPr>
            <w:r w:rsidRPr="00654682">
              <w:rPr>
                <w:sz w:val="22"/>
                <w:szCs w:val="22"/>
              </w:rPr>
              <w:t>Policemen</w:t>
            </w:r>
          </w:p>
          <w:p w14:paraId="3AE70A75" w14:textId="77777777" w:rsidR="008F6A16" w:rsidRPr="00654682" w:rsidRDefault="008F6A16" w:rsidP="008F6A16">
            <w:pPr>
              <w:pStyle w:val="GGNormal"/>
              <w:numPr>
                <w:ilvl w:val="0"/>
                <w:numId w:val="64"/>
              </w:numPr>
              <w:spacing w:before="60" w:after="60"/>
              <w:rPr>
                <w:sz w:val="22"/>
                <w:szCs w:val="22"/>
              </w:rPr>
            </w:pPr>
            <w:r w:rsidRPr="00654682">
              <w:rPr>
                <w:sz w:val="22"/>
                <w:szCs w:val="22"/>
              </w:rPr>
              <w:t>Judges and Public Prosecutors</w:t>
            </w:r>
          </w:p>
          <w:p w14:paraId="45969BCA" w14:textId="4C88F236" w:rsidR="008F6A16" w:rsidRPr="00654682" w:rsidRDefault="008F6A16" w:rsidP="008F6A16">
            <w:pPr>
              <w:pStyle w:val="GGNormal"/>
              <w:numPr>
                <w:ilvl w:val="0"/>
                <w:numId w:val="64"/>
              </w:numPr>
              <w:spacing w:before="60" w:after="60"/>
              <w:rPr>
                <w:sz w:val="22"/>
                <w:szCs w:val="22"/>
              </w:rPr>
            </w:pPr>
            <w:r w:rsidRPr="00654682">
              <w:rPr>
                <w:sz w:val="22"/>
                <w:szCs w:val="22"/>
              </w:rPr>
              <w:t>Customs Officials</w:t>
            </w:r>
          </w:p>
        </w:tc>
        <w:tc>
          <w:tcPr>
            <w:tcW w:w="4710" w:type="dxa"/>
            <w:tcBorders>
              <w:top w:val="single" w:sz="4" w:space="0" w:color="auto"/>
              <w:left w:val="single" w:sz="4" w:space="0" w:color="auto"/>
              <w:bottom w:val="single" w:sz="4" w:space="0" w:color="auto"/>
            </w:tcBorders>
          </w:tcPr>
          <w:p w14:paraId="6FE4AB3E" w14:textId="77777777" w:rsidR="00725A9C" w:rsidRPr="00654682" w:rsidRDefault="00A82664" w:rsidP="008F6A16">
            <w:pPr>
              <w:pStyle w:val="GGNormal"/>
              <w:numPr>
                <w:ilvl w:val="0"/>
                <w:numId w:val="64"/>
              </w:numPr>
              <w:spacing w:before="60" w:after="60"/>
              <w:rPr>
                <w:sz w:val="22"/>
                <w:szCs w:val="22"/>
              </w:rPr>
            </w:pPr>
            <w:r w:rsidRPr="00654682">
              <w:rPr>
                <w:sz w:val="22"/>
                <w:szCs w:val="22"/>
              </w:rPr>
              <w:t>Employees in state companies</w:t>
            </w:r>
          </w:p>
          <w:p w14:paraId="15879BAC" w14:textId="77777777" w:rsidR="008F6A16" w:rsidRPr="00654682" w:rsidRDefault="008F6A16" w:rsidP="008F6A16">
            <w:pPr>
              <w:pStyle w:val="GGNormal"/>
              <w:numPr>
                <w:ilvl w:val="0"/>
                <w:numId w:val="64"/>
              </w:numPr>
              <w:spacing w:before="60" w:after="60"/>
              <w:rPr>
                <w:sz w:val="22"/>
                <w:szCs w:val="22"/>
              </w:rPr>
            </w:pPr>
            <w:r w:rsidRPr="00654682">
              <w:rPr>
                <w:sz w:val="22"/>
                <w:szCs w:val="22"/>
              </w:rPr>
              <w:t>Ministers</w:t>
            </w:r>
          </w:p>
          <w:p w14:paraId="3DE36707" w14:textId="0E6BCDD5" w:rsidR="008F6A16" w:rsidRPr="00654682" w:rsidRDefault="008F6A16" w:rsidP="008F6A16">
            <w:pPr>
              <w:pStyle w:val="GGNormal"/>
              <w:numPr>
                <w:ilvl w:val="0"/>
                <w:numId w:val="64"/>
              </w:numPr>
              <w:spacing w:before="60" w:after="60"/>
              <w:rPr>
                <w:sz w:val="22"/>
                <w:szCs w:val="22"/>
              </w:rPr>
            </w:pPr>
            <w:r w:rsidRPr="00654682">
              <w:rPr>
                <w:sz w:val="22"/>
                <w:szCs w:val="22"/>
              </w:rPr>
              <w:t>Local Politicians, Mayors and City Council Members</w:t>
            </w:r>
          </w:p>
        </w:tc>
      </w:tr>
    </w:tbl>
    <w:p w14:paraId="4006E307" w14:textId="77777777" w:rsidR="00F92672" w:rsidRPr="00654682" w:rsidRDefault="00F92672" w:rsidP="009A3CB4">
      <w:pPr>
        <w:pStyle w:val="GGNormal"/>
      </w:pPr>
    </w:p>
    <w:p w14:paraId="6BB79237" w14:textId="77777777" w:rsidR="00DB312F" w:rsidRPr="00654682" w:rsidRDefault="00756D6C" w:rsidP="00DB312F">
      <w:pPr>
        <w:pStyle w:val="GGNormal"/>
        <w:rPr>
          <w:u w:val="single"/>
        </w:rPr>
      </w:pPr>
      <w:r w:rsidRPr="00654682">
        <w:rPr>
          <w:u w:val="single"/>
        </w:rPr>
        <w:t xml:space="preserve">Principles in relation to government officials (and politically exposed persons in short PEP) </w:t>
      </w:r>
    </w:p>
    <w:p w14:paraId="25FDAF33" w14:textId="1A69E65F" w:rsidR="00756D6C" w:rsidRPr="00654682" w:rsidRDefault="00756D6C" w:rsidP="00DB312F">
      <w:pPr>
        <w:pStyle w:val="GGNormal"/>
      </w:pPr>
      <w:r w:rsidRPr="00654682">
        <w:t xml:space="preserve">No money, money equivalents, vouchers or contributions in kind must ever be offered or given to government officials. </w:t>
      </w:r>
    </w:p>
    <w:p w14:paraId="1FF0F000" w14:textId="77777777" w:rsidR="00DB312F" w:rsidRPr="00654682" w:rsidRDefault="00DB312F" w:rsidP="00DB312F">
      <w:pPr>
        <w:pStyle w:val="GGNormal"/>
      </w:pPr>
    </w:p>
    <w:p w14:paraId="1036F619" w14:textId="7C7141A9" w:rsidR="00756D6C" w:rsidRPr="00654682" w:rsidRDefault="00756D6C" w:rsidP="00DB312F">
      <w:pPr>
        <w:pStyle w:val="GGNormal"/>
      </w:pPr>
      <w:r w:rsidRPr="00654682">
        <w:t xml:space="preserve">Offering government officials anything of </w:t>
      </w:r>
      <w:r w:rsidRPr="00654682">
        <w:rPr>
          <w:u w:val="single"/>
        </w:rPr>
        <w:t>other</w:t>
      </w:r>
      <w:r w:rsidRPr="00654682">
        <w:t xml:space="preserve"> value (such as business meals, entertainment, or a gift) should be minimised. This is only allowed if all below conditions are met: </w:t>
      </w:r>
    </w:p>
    <w:p w14:paraId="46086CBE" w14:textId="77777777" w:rsidR="00CB39AA" w:rsidRPr="00654682" w:rsidRDefault="00756D6C" w:rsidP="00CB39AA">
      <w:pPr>
        <w:pStyle w:val="GGNormal"/>
        <w:numPr>
          <w:ilvl w:val="0"/>
          <w:numId w:val="65"/>
        </w:numPr>
      </w:pPr>
      <w:r w:rsidRPr="00654682">
        <w:t xml:space="preserve">it is in line not only with laws and regulations in the recipient’s country but also in line with anti-corruption laws which apply across borders; and </w:t>
      </w:r>
    </w:p>
    <w:p w14:paraId="16081DDA" w14:textId="77777777" w:rsidR="00CB39AA" w:rsidRPr="00654682" w:rsidRDefault="00756D6C" w:rsidP="00CB39AA">
      <w:pPr>
        <w:pStyle w:val="GGNormal"/>
        <w:numPr>
          <w:ilvl w:val="0"/>
          <w:numId w:val="65"/>
        </w:numPr>
      </w:pPr>
      <w:r w:rsidRPr="00654682">
        <w:t xml:space="preserve">it is in line with the internal policies which apply to the receiving party; and </w:t>
      </w:r>
    </w:p>
    <w:p w14:paraId="7D990040" w14:textId="77777777" w:rsidR="00CB39AA" w:rsidRPr="00654682" w:rsidRDefault="00756D6C" w:rsidP="00CB39AA">
      <w:pPr>
        <w:pStyle w:val="GGNormal"/>
        <w:numPr>
          <w:ilvl w:val="0"/>
          <w:numId w:val="65"/>
        </w:numPr>
      </w:pPr>
      <w:r w:rsidRPr="00654682">
        <w:t xml:space="preserve">prior written approval of your supervisor or manager has been received; and </w:t>
      </w:r>
    </w:p>
    <w:p w14:paraId="5BF3604E" w14:textId="77777777" w:rsidR="00CB39AA" w:rsidRPr="00654682" w:rsidRDefault="00756D6C" w:rsidP="00CB39AA">
      <w:pPr>
        <w:pStyle w:val="GGNormal"/>
        <w:numPr>
          <w:ilvl w:val="0"/>
          <w:numId w:val="65"/>
        </w:numPr>
      </w:pPr>
      <w:r w:rsidRPr="00654682">
        <w:lastRenderedPageBreak/>
        <w:t xml:space="preserve">it does not take place during governmental licensing, procurement or contract negotiations in which the government official is directly or indirectly involved; and </w:t>
      </w:r>
    </w:p>
    <w:p w14:paraId="0132E060" w14:textId="77777777" w:rsidR="00944513" w:rsidRPr="00654682" w:rsidRDefault="00756D6C" w:rsidP="00944513">
      <w:pPr>
        <w:pStyle w:val="GGNormal"/>
        <w:numPr>
          <w:ilvl w:val="0"/>
          <w:numId w:val="65"/>
        </w:numPr>
      </w:pPr>
      <w:r w:rsidRPr="00654682">
        <w:t xml:space="preserve">it cannot be perceived by others as trying to improperly influence the recipient; and </w:t>
      </w:r>
    </w:p>
    <w:p w14:paraId="6BA4E233" w14:textId="69D73C58" w:rsidR="00756D6C" w:rsidRPr="00654682" w:rsidRDefault="00756D6C" w:rsidP="00944513">
      <w:pPr>
        <w:pStyle w:val="GGNormal"/>
        <w:numPr>
          <w:ilvl w:val="0"/>
          <w:numId w:val="65"/>
        </w:numPr>
      </w:pPr>
      <w:r w:rsidRPr="00654682">
        <w:t xml:space="preserve">it is appropriate and proportional. </w:t>
      </w:r>
    </w:p>
    <w:p w14:paraId="73A20F93" w14:textId="3070E315" w:rsidR="00DD4E13" w:rsidRPr="00654682" w:rsidRDefault="00DD4E13" w:rsidP="00944513">
      <w:pPr>
        <w:pStyle w:val="GGNormal"/>
      </w:pPr>
    </w:p>
    <w:p w14:paraId="6FB1D580" w14:textId="77777777" w:rsidR="000F3422" w:rsidRPr="00654682" w:rsidRDefault="00944513" w:rsidP="000F3422">
      <w:pPr>
        <w:pStyle w:val="GGNormal"/>
      </w:pPr>
      <w:r w:rsidRPr="00654682">
        <w:t xml:space="preserve">The same principles which apply when doing business with government officials, also apply when dealing with a ‘politically exposed person’. The term PEP includes individuals who are: </w:t>
      </w:r>
    </w:p>
    <w:p w14:paraId="66C05007" w14:textId="77777777" w:rsidR="000F3422" w:rsidRPr="00654682" w:rsidRDefault="00944513" w:rsidP="000F3422">
      <w:pPr>
        <w:pStyle w:val="GGNormal"/>
        <w:numPr>
          <w:ilvl w:val="0"/>
          <w:numId w:val="66"/>
        </w:numPr>
      </w:pPr>
      <w:r w:rsidRPr="00654682">
        <w:t xml:space="preserve">active in politics (without being a government official); </w:t>
      </w:r>
    </w:p>
    <w:p w14:paraId="0191E2EC" w14:textId="77777777" w:rsidR="000F3422" w:rsidRPr="00654682" w:rsidRDefault="00944513" w:rsidP="000F3422">
      <w:pPr>
        <w:pStyle w:val="GGNormal"/>
        <w:numPr>
          <w:ilvl w:val="0"/>
          <w:numId w:val="66"/>
        </w:numPr>
      </w:pPr>
      <w:r w:rsidRPr="00654682">
        <w:t xml:space="preserve">wanting to become active in politics (e.g. running for office); </w:t>
      </w:r>
    </w:p>
    <w:p w14:paraId="3E22CC4D" w14:textId="77777777" w:rsidR="000F3422" w:rsidRPr="00654682" w:rsidRDefault="00944513" w:rsidP="000F3422">
      <w:pPr>
        <w:pStyle w:val="GGNormal"/>
        <w:numPr>
          <w:ilvl w:val="0"/>
          <w:numId w:val="66"/>
        </w:numPr>
      </w:pPr>
      <w:r w:rsidRPr="00654682">
        <w:t xml:space="preserve">a close family member of a government official; </w:t>
      </w:r>
    </w:p>
    <w:p w14:paraId="14E186CD" w14:textId="77777777" w:rsidR="000F3422" w:rsidRPr="00654682" w:rsidRDefault="00944513" w:rsidP="000F3422">
      <w:pPr>
        <w:pStyle w:val="GGNormal"/>
        <w:numPr>
          <w:ilvl w:val="0"/>
          <w:numId w:val="66"/>
        </w:numPr>
      </w:pPr>
      <w:r w:rsidRPr="00654682">
        <w:t xml:space="preserve">an advisor to politicians, to political parties or to government officials; or </w:t>
      </w:r>
    </w:p>
    <w:p w14:paraId="2D153827" w14:textId="1A8EBED1" w:rsidR="00944513" w:rsidRPr="00654682" w:rsidRDefault="00944513" w:rsidP="000F3422">
      <w:pPr>
        <w:pStyle w:val="GGNormal"/>
        <w:numPr>
          <w:ilvl w:val="0"/>
          <w:numId w:val="66"/>
        </w:numPr>
      </w:pPr>
      <w:r w:rsidRPr="00654682">
        <w:t xml:space="preserve">any individual publicly known to be a close personal or professional associate of a senior politician or government official. </w:t>
      </w:r>
    </w:p>
    <w:p w14:paraId="713B0FE5" w14:textId="77777777" w:rsidR="00B408C1" w:rsidRPr="00654682" w:rsidRDefault="00B408C1" w:rsidP="00B408C1">
      <w:pPr>
        <w:pStyle w:val="GGNormal"/>
      </w:pPr>
    </w:p>
    <w:p w14:paraId="395C26A0" w14:textId="77777777" w:rsidR="00B408C1" w:rsidRPr="00654682" w:rsidRDefault="00B408C1" w:rsidP="00B408C1">
      <w:pPr>
        <w:pStyle w:val="GGNormal"/>
        <w:rPr>
          <w:u w:val="single"/>
        </w:rPr>
      </w:pPr>
      <w:r w:rsidRPr="00654682">
        <w:rPr>
          <w:u w:val="single"/>
        </w:rPr>
        <w:t xml:space="preserve">Paying for government services </w:t>
      </w:r>
    </w:p>
    <w:p w14:paraId="2BCA2174" w14:textId="77777777" w:rsidR="00B408C1" w:rsidRPr="00654682" w:rsidRDefault="00B408C1" w:rsidP="00B408C1">
      <w:pPr>
        <w:pStyle w:val="GGNormal"/>
      </w:pPr>
      <w:r w:rsidRPr="00654682">
        <w:t xml:space="preserve">Payments for the following government services are normally considered appropriate and allowed: </w:t>
      </w:r>
    </w:p>
    <w:p w14:paraId="57715C78" w14:textId="77777777" w:rsidR="000D0EF3" w:rsidRPr="00654682" w:rsidRDefault="00B408C1" w:rsidP="000D0EF3">
      <w:pPr>
        <w:pStyle w:val="GGNormal"/>
        <w:numPr>
          <w:ilvl w:val="0"/>
          <w:numId w:val="67"/>
        </w:numPr>
      </w:pPr>
      <w:r w:rsidRPr="00654682">
        <w:t>The use of government agents such as governmental customs clearance agents, provided that:</w:t>
      </w:r>
    </w:p>
    <w:p w14:paraId="3EA0A045" w14:textId="77777777" w:rsidR="000D0EF3" w:rsidRPr="00654682" w:rsidRDefault="00B408C1" w:rsidP="000D0EF3">
      <w:pPr>
        <w:pStyle w:val="GGNormal"/>
        <w:numPr>
          <w:ilvl w:val="1"/>
          <w:numId w:val="67"/>
        </w:numPr>
      </w:pPr>
      <w:r w:rsidRPr="00654682">
        <w:t>this is common commercial practice in the country; and</w:t>
      </w:r>
    </w:p>
    <w:p w14:paraId="1488CC60" w14:textId="77777777" w:rsidR="000D0EF3" w:rsidRPr="00654682" w:rsidRDefault="000D0EF3" w:rsidP="000D0EF3">
      <w:pPr>
        <w:pStyle w:val="GGNormal"/>
        <w:numPr>
          <w:ilvl w:val="1"/>
          <w:numId w:val="67"/>
        </w:numPr>
      </w:pPr>
      <w:r w:rsidRPr="00654682">
        <w:t xml:space="preserve">legally allowed; and </w:t>
      </w:r>
    </w:p>
    <w:p w14:paraId="5A5E0DB9" w14:textId="77777777" w:rsidR="00D26B5D" w:rsidRPr="00654682" w:rsidRDefault="000D0EF3" w:rsidP="00D26B5D">
      <w:pPr>
        <w:pStyle w:val="GGNormal"/>
        <w:numPr>
          <w:ilvl w:val="1"/>
          <w:numId w:val="67"/>
        </w:numPr>
      </w:pPr>
      <w:r w:rsidRPr="00654682">
        <w:t xml:space="preserve">a specified and legitimate service is executed; and </w:t>
      </w:r>
    </w:p>
    <w:p w14:paraId="48D782AB" w14:textId="77777777" w:rsidR="00D26B5D" w:rsidRPr="00654682" w:rsidRDefault="000D0EF3" w:rsidP="00D26B5D">
      <w:pPr>
        <w:pStyle w:val="GGNormal"/>
        <w:numPr>
          <w:ilvl w:val="1"/>
          <w:numId w:val="67"/>
        </w:numPr>
      </w:pPr>
      <w:r w:rsidRPr="00654682">
        <w:t xml:space="preserve">a fee is paid to the government authority which is reasonable and confirmed as being within commercial norms in the relevant country. </w:t>
      </w:r>
    </w:p>
    <w:p w14:paraId="4C0B7451" w14:textId="1A5C4BB8" w:rsidR="000D0EF3" w:rsidRPr="00654682" w:rsidRDefault="000D0EF3" w:rsidP="00D26B5D">
      <w:pPr>
        <w:pStyle w:val="GGNormal"/>
        <w:numPr>
          <w:ilvl w:val="0"/>
          <w:numId w:val="67"/>
        </w:numPr>
      </w:pPr>
      <w:r w:rsidRPr="00654682">
        <w:t xml:space="preserve">The use of VIP treatment or express services offered by the relevant governmental authorities, provided these services are uniform and open to everyone and provided by the government authority – normally by payment of an additional fee to the government authority. </w:t>
      </w:r>
    </w:p>
    <w:p w14:paraId="61D19581" w14:textId="726691FF" w:rsidR="00324674" w:rsidRPr="00654682" w:rsidRDefault="00324674" w:rsidP="00324674">
      <w:pPr>
        <w:pStyle w:val="GGNormal"/>
      </w:pPr>
    </w:p>
    <w:p w14:paraId="6ABAAE7C" w14:textId="5FFF2BE8" w:rsidR="00324674" w:rsidRPr="00654682" w:rsidRDefault="00324674" w:rsidP="00324674">
      <w:pPr>
        <w:pStyle w:val="GGNormal"/>
      </w:pPr>
      <w:r w:rsidRPr="00654682">
        <w:t>Any agreement for such services needs the prior written approval of your supervisor or manager. Payments for any of the above or similar legitimate services that have been approved must be made directly to the government agency, ministry, municipality or other government body and never to any government official in their individual capacity.</w:t>
      </w:r>
    </w:p>
    <w:p w14:paraId="5B44442A" w14:textId="77777777" w:rsidR="00324674" w:rsidRPr="00654682" w:rsidRDefault="00324674" w:rsidP="00324674">
      <w:pPr>
        <w:pStyle w:val="GGNormal"/>
      </w:pPr>
    </w:p>
    <w:p w14:paraId="63FBDC58" w14:textId="76E1096E" w:rsidR="00324674" w:rsidRPr="00654682" w:rsidRDefault="00324674" w:rsidP="00324674">
      <w:pPr>
        <w:pStyle w:val="GGNormal"/>
      </w:pPr>
      <w:r w:rsidRPr="00654682">
        <w:t>In some instances, it may be required to request assistance from local police organisations (i.e. in case of instability, security issues, fraud or the like). In such cases please first discuss with your manager or supervisor. Care will have to be taken that no inappropriate arrangements or payments are owed or made for such assistance.</w:t>
      </w:r>
    </w:p>
    <w:p w14:paraId="3233C642" w14:textId="3C42891A" w:rsidR="00F87BBE" w:rsidRPr="00654682" w:rsidRDefault="00F87BBE" w:rsidP="00324674">
      <w:pPr>
        <w:pStyle w:val="GGNormal"/>
      </w:pPr>
    </w:p>
    <w:p w14:paraId="29410E35" w14:textId="77777777" w:rsidR="00F87BBE" w:rsidRPr="00654682" w:rsidRDefault="00F87BBE">
      <w:pPr>
        <w:rPr>
          <w:rFonts w:ascii="Arial" w:hAnsi="Arial" w:cs="Arial"/>
          <w:color w:val="000000"/>
          <w:sz w:val="24"/>
          <w:szCs w:val="24"/>
        </w:rPr>
      </w:pPr>
      <w:r w:rsidRPr="00654682">
        <w:rPr>
          <w:rFonts w:ascii="Arial" w:hAnsi="Arial" w:cs="Arial"/>
          <w:color w:val="000000"/>
          <w:sz w:val="24"/>
          <w:szCs w:val="24"/>
        </w:rPr>
        <w:br w:type="page"/>
      </w:r>
    </w:p>
    <w:p w14:paraId="46EE3DD9" w14:textId="2EC9FB97" w:rsidR="00F87BBE" w:rsidRPr="00654682" w:rsidRDefault="00D32DCA" w:rsidP="00F87BBE">
      <w:pPr>
        <w:pStyle w:val="GGH1"/>
      </w:pPr>
      <w:bookmarkStart w:id="17" w:name="_Toc6213719"/>
      <w:r w:rsidRPr="00654682">
        <w:rPr>
          <w:caps w:val="0"/>
        </w:rPr>
        <w:lastRenderedPageBreak/>
        <w:t>WHEN IN DOUBT</w:t>
      </w:r>
      <w:bookmarkEnd w:id="17"/>
      <w:r w:rsidR="00F87BBE" w:rsidRPr="00654682">
        <w:t xml:space="preserve"> </w:t>
      </w:r>
    </w:p>
    <w:p w14:paraId="3CC77F34" w14:textId="4A01F78A" w:rsidR="00F87BBE" w:rsidRPr="00654682" w:rsidRDefault="00F87BBE" w:rsidP="00F87BBE">
      <w:pPr>
        <w:pStyle w:val="GGNormal"/>
      </w:pPr>
      <w:r w:rsidRPr="00654682">
        <w:t>When in doubt, talk to your supervisor or manager, a Human Resources representative</w:t>
      </w:r>
      <w:r w:rsidR="00A47D3B" w:rsidRPr="00654682">
        <w:t xml:space="preserve"> or a</w:t>
      </w:r>
      <w:r w:rsidRPr="00654682">
        <w:t xml:space="preserve"> Guardian Legal</w:t>
      </w:r>
      <w:r w:rsidR="00A47D3B" w:rsidRPr="00654682">
        <w:t xml:space="preserve"> Advisor</w:t>
      </w:r>
      <w:r w:rsidRPr="00654682">
        <w:t xml:space="preserve">. Transparency is part of the </w:t>
      </w:r>
      <w:r w:rsidR="00A47D3B" w:rsidRPr="00654682">
        <w:t>Guardian</w:t>
      </w:r>
      <w:r w:rsidRPr="00654682">
        <w:t xml:space="preserve"> culture, part of the way we look after each other and part of preventing you or your colleague(s) from getting into a difficult or even criminal situation. </w:t>
      </w:r>
    </w:p>
    <w:p w14:paraId="617B51CF" w14:textId="77777777" w:rsidR="00F87BBE" w:rsidRPr="00654682" w:rsidRDefault="00F87BBE" w:rsidP="00F87BBE">
      <w:pPr>
        <w:pStyle w:val="GGNormal"/>
      </w:pPr>
    </w:p>
    <w:p w14:paraId="4C67D1C5" w14:textId="49A4A0F1" w:rsidR="00F87BBE" w:rsidRPr="00654682" w:rsidRDefault="008F1BFF" w:rsidP="00F87BBE">
      <w:pPr>
        <w:pStyle w:val="GGH1"/>
      </w:pPr>
      <w:bookmarkStart w:id="18" w:name="_Toc6213720"/>
      <w:r w:rsidRPr="00654682">
        <w:rPr>
          <w:caps w:val="0"/>
        </w:rPr>
        <w:t>SANCTIONS</w:t>
      </w:r>
      <w:bookmarkEnd w:id="18"/>
      <w:r w:rsidR="00F87BBE" w:rsidRPr="00654682">
        <w:t xml:space="preserve"> </w:t>
      </w:r>
    </w:p>
    <w:p w14:paraId="45E75147" w14:textId="59935447" w:rsidR="00F87BBE" w:rsidRPr="00654682" w:rsidRDefault="00F87BBE" w:rsidP="00F87BBE">
      <w:pPr>
        <w:pStyle w:val="GGNormal"/>
      </w:pPr>
      <w:r w:rsidRPr="00654682">
        <w:t>Non-compliance with this Policy on Anti-Corruption may result in disciplinary measures being taken</w:t>
      </w:r>
      <w:r w:rsidR="00D32DCA" w:rsidRPr="00654682">
        <w:t>.</w:t>
      </w:r>
    </w:p>
    <w:p w14:paraId="5F926D48" w14:textId="4E7768C4" w:rsidR="00F87BBE" w:rsidRPr="00654682" w:rsidRDefault="00F87BBE" w:rsidP="00F87BBE">
      <w:pPr>
        <w:pStyle w:val="GGNormal"/>
      </w:pPr>
      <w:r w:rsidRPr="00654682">
        <w:t>In case stricter requirements in relation to this subject apply to you - e.g. rules contained in an employment contract, applicable local law or in Staff Regulations – such stricter requirements prevail over those laid down in this policy.</w:t>
      </w:r>
    </w:p>
    <w:p w14:paraId="55FB17AB" w14:textId="1CC7ED9D" w:rsidR="008F1BFF" w:rsidRPr="00654682" w:rsidRDefault="008F1BFF" w:rsidP="008F1BFF"/>
    <w:p w14:paraId="349CEDEF" w14:textId="1CAF2935" w:rsidR="008F1BFF" w:rsidRPr="00654682" w:rsidRDefault="008F1BFF" w:rsidP="008F1BFF">
      <w:pPr>
        <w:pStyle w:val="GGH1"/>
      </w:pPr>
      <w:bookmarkStart w:id="19" w:name="_Toc6213721"/>
      <w:r w:rsidRPr="00654682">
        <w:rPr>
          <w:caps w:val="0"/>
        </w:rPr>
        <w:t>SPEAK UP</w:t>
      </w:r>
      <w:bookmarkEnd w:id="19"/>
      <w:r w:rsidRPr="00654682">
        <w:rPr>
          <w:caps w:val="0"/>
        </w:rPr>
        <w:t xml:space="preserve"> </w:t>
      </w:r>
    </w:p>
    <w:p w14:paraId="3CF3687E" w14:textId="57C0DB5D" w:rsidR="008F1BFF" w:rsidRPr="008F1BFF" w:rsidRDefault="00B60725" w:rsidP="008F1BFF">
      <w:pPr>
        <w:pStyle w:val="GGNormal"/>
      </w:pPr>
      <w:r w:rsidRPr="00654682">
        <w:t>Each</w:t>
      </w:r>
      <w:r w:rsidR="008F1BFF" w:rsidRPr="00654682">
        <w:t xml:space="preserve"> employee must report any situation or behaviour which seems a violation of the law for which a person could end up in jail or for which </w:t>
      </w:r>
      <w:r w:rsidRPr="00654682">
        <w:t>Guardian</w:t>
      </w:r>
      <w:r w:rsidR="008F1BFF" w:rsidRPr="00654682">
        <w:t xml:space="preserve"> could pay a substantial fine, such as corruption. Each report will be professionally investigated. Each employee is obligated to fully and promptly cooperate with any company investigation. If you were obliged to report and you did not, you may also be subjected to disciplinary measures. So do not become part of the problem, but help to stop corruption</w:t>
      </w:r>
    </w:p>
    <w:p w14:paraId="11B51C1F" w14:textId="77777777" w:rsidR="00B408C1" w:rsidRPr="00B408C1" w:rsidRDefault="00B408C1" w:rsidP="00B408C1">
      <w:pPr>
        <w:pStyle w:val="GGNormal"/>
      </w:pPr>
    </w:p>
    <w:p w14:paraId="75C46D53" w14:textId="77777777" w:rsidR="00944513" w:rsidRPr="004300B7" w:rsidRDefault="00944513" w:rsidP="004300B7">
      <w:pPr>
        <w:pStyle w:val="GGNormal"/>
      </w:pPr>
    </w:p>
    <w:sectPr w:rsidR="00944513" w:rsidRPr="004300B7" w:rsidSect="00F122C0">
      <w:headerReference w:type="default" r:id="rId13"/>
      <w:pgSz w:w="11906" w:h="16838"/>
      <w:pgMar w:top="2296" w:right="992" w:bottom="155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0E2F" w14:textId="77777777" w:rsidR="00103608" w:rsidRDefault="00103608" w:rsidP="00977E9F">
      <w:pPr>
        <w:spacing w:after="0" w:line="240" w:lineRule="auto"/>
      </w:pPr>
      <w:r>
        <w:separator/>
      </w:r>
    </w:p>
  </w:endnote>
  <w:endnote w:type="continuationSeparator" w:id="0">
    <w:p w14:paraId="01A6E78D" w14:textId="77777777" w:rsidR="00103608" w:rsidRDefault="00103608" w:rsidP="00977E9F">
      <w:pPr>
        <w:spacing w:after="0" w:line="240" w:lineRule="auto"/>
      </w:pPr>
      <w:r>
        <w:continuationSeparator/>
      </w:r>
    </w:p>
  </w:endnote>
  <w:endnote w:type="continuationNotice" w:id="1">
    <w:p w14:paraId="569D48F0" w14:textId="77777777" w:rsidR="00103608" w:rsidRDefault="00103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3FD8" w14:textId="77777777" w:rsidR="009E1488" w:rsidRDefault="009E1488" w:rsidP="00B225EC">
    <w:pPr>
      <w:pStyle w:val="Footer"/>
      <w:tabs>
        <w:tab w:val="clear" w:pos="4513"/>
        <w:tab w:val="clear" w:pos="9026"/>
        <w:tab w:val="right" w:pos="8820"/>
        <w:tab w:val="center" w:pos="9000"/>
      </w:tabs>
      <w:rPr>
        <w:sz w:val="20"/>
        <w:szCs w:val="20"/>
      </w:rPr>
    </w:pPr>
  </w:p>
  <w:p w14:paraId="49010404" w14:textId="06793E19" w:rsidR="00B225EC" w:rsidRPr="001E51F6" w:rsidRDefault="00B225EC" w:rsidP="00B225EC">
    <w:pPr>
      <w:pStyle w:val="Footer"/>
      <w:tabs>
        <w:tab w:val="clear" w:pos="4513"/>
        <w:tab w:val="clear" w:pos="9026"/>
        <w:tab w:val="right" w:pos="8820"/>
        <w:tab w:val="center" w:pos="9000"/>
      </w:tabs>
      <w:rPr>
        <w:sz w:val="20"/>
        <w:szCs w:val="20"/>
      </w:rPr>
    </w:pPr>
    <w:r>
      <w:tab/>
    </w:r>
    <w:sdt>
      <w:sdtPr>
        <w:rPr>
          <w:sz w:val="20"/>
          <w:szCs w:val="20"/>
        </w:rPr>
        <w:id w:val="1141927558"/>
        <w:docPartObj>
          <w:docPartGallery w:val="Page Numbers (Top of Page)"/>
          <w:docPartUnique/>
        </w:docPartObj>
      </w:sdtPr>
      <w:sdtEndPr>
        <w:rPr>
          <w:sz w:val="22"/>
          <w:szCs w:val="22"/>
        </w:rPr>
      </w:sdtEndPr>
      <w:sdtContent>
        <w:r w:rsidRPr="007F4B99">
          <w:rPr>
            <w:sz w:val="20"/>
            <w:szCs w:val="20"/>
          </w:rPr>
          <w:t xml:space="preserve">Page </w:t>
        </w:r>
        <w:r w:rsidRPr="007F4B99">
          <w:rPr>
            <w:b/>
            <w:bCs/>
            <w:sz w:val="20"/>
            <w:szCs w:val="20"/>
          </w:rPr>
          <w:fldChar w:fldCharType="begin"/>
        </w:r>
        <w:r w:rsidRPr="007F4B99">
          <w:rPr>
            <w:b/>
            <w:bCs/>
            <w:sz w:val="20"/>
            <w:szCs w:val="20"/>
          </w:rPr>
          <w:instrText xml:space="preserve"> PAGE </w:instrText>
        </w:r>
        <w:r w:rsidRPr="007F4B99">
          <w:rPr>
            <w:b/>
            <w:bCs/>
            <w:sz w:val="20"/>
            <w:szCs w:val="20"/>
          </w:rPr>
          <w:fldChar w:fldCharType="separate"/>
        </w:r>
        <w:r w:rsidRPr="007F4B99">
          <w:rPr>
            <w:b/>
            <w:bCs/>
            <w:noProof/>
            <w:sz w:val="20"/>
            <w:szCs w:val="20"/>
          </w:rPr>
          <w:t>11</w:t>
        </w:r>
        <w:r w:rsidRPr="007F4B99">
          <w:rPr>
            <w:b/>
            <w:bCs/>
            <w:sz w:val="20"/>
            <w:szCs w:val="20"/>
          </w:rPr>
          <w:fldChar w:fldCharType="end"/>
        </w:r>
        <w:r w:rsidRPr="007F4B99">
          <w:rPr>
            <w:sz w:val="20"/>
            <w:szCs w:val="20"/>
          </w:rPr>
          <w:t xml:space="preserve"> of </w:t>
        </w:r>
        <w:r w:rsidRPr="007F4B99">
          <w:rPr>
            <w:b/>
            <w:bCs/>
            <w:sz w:val="20"/>
            <w:szCs w:val="20"/>
          </w:rPr>
          <w:fldChar w:fldCharType="begin"/>
        </w:r>
        <w:r w:rsidRPr="007F4B99">
          <w:rPr>
            <w:b/>
            <w:bCs/>
            <w:sz w:val="20"/>
            <w:szCs w:val="20"/>
          </w:rPr>
          <w:instrText xml:space="preserve"> NUMPAGES  </w:instrText>
        </w:r>
        <w:r w:rsidRPr="007F4B99">
          <w:rPr>
            <w:b/>
            <w:bCs/>
            <w:sz w:val="20"/>
            <w:szCs w:val="20"/>
          </w:rPr>
          <w:fldChar w:fldCharType="separate"/>
        </w:r>
        <w:r w:rsidRPr="007F4B99">
          <w:rPr>
            <w:b/>
            <w:bCs/>
            <w:noProof/>
            <w:sz w:val="20"/>
            <w:szCs w:val="20"/>
          </w:rPr>
          <w:t>83</w:t>
        </w:r>
        <w:r w:rsidRPr="007F4B99">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EAE6A" w14:textId="77777777" w:rsidR="00103608" w:rsidRDefault="00103608" w:rsidP="00977E9F">
      <w:pPr>
        <w:spacing w:after="0" w:line="240" w:lineRule="auto"/>
      </w:pPr>
      <w:r>
        <w:separator/>
      </w:r>
    </w:p>
  </w:footnote>
  <w:footnote w:type="continuationSeparator" w:id="0">
    <w:p w14:paraId="61F95869" w14:textId="77777777" w:rsidR="00103608" w:rsidRDefault="00103608" w:rsidP="00977E9F">
      <w:pPr>
        <w:spacing w:after="0" w:line="240" w:lineRule="auto"/>
      </w:pPr>
      <w:r>
        <w:continuationSeparator/>
      </w:r>
    </w:p>
  </w:footnote>
  <w:footnote w:type="continuationNotice" w:id="1">
    <w:p w14:paraId="6292731D" w14:textId="77777777" w:rsidR="00103608" w:rsidRDefault="00103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15"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33"/>
      <w:gridCol w:w="5965"/>
      <w:gridCol w:w="1551"/>
      <w:gridCol w:w="1966"/>
    </w:tblGrid>
    <w:tr w:rsidR="003104B5" w:rsidRPr="00046141" w14:paraId="7E35D087" w14:textId="77777777" w:rsidTr="003104B5">
      <w:trPr>
        <w:trHeight w:val="146"/>
      </w:trPr>
      <w:tc>
        <w:tcPr>
          <w:tcW w:w="1033" w:type="dxa"/>
          <w:vMerge w:val="restart"/>
          <w:shd w:val="clear" w:color="auto" w:fill="auto"/>
          <w:vAlign w:val="bottom"/>
        </w:tcPr>
        <w:p w14:paraId="4B547792" w14:textId="77777777" w:rsidR="003104B5" w:rsidRPr="00046141" w:rsidRDefault="003104B5" w:rsidP="003104B5">
          <w:pPr>
            <w:rPr>
              <w:noProof/>
            </w:rPr>
          </w:pPr>
          <w:r>
            <w:rPr>
              <w:noProof/>
            </w:rPr>
            <w:drawing>
              <wp:inline distT="0" distB="0" distL="0" distR="0" wp14:anchorId="24089BDC" wp14:editId="795018E4">
                <wp:extent cx="471822" cy="550545"/>
                <wp:effectExtent l="0" t="0" r="444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248" cy="552209"/>
                        </a:xfrm>
                        <a:prstGeom prst="rect">
                          <a:avLst/>
                        </a:prstGeom>
                        <a:noFill/>
                        <a:ln>
                          <a:noFill/>
                        </a:ln>
                      </pic:spPr>
                    </pic:pic>
                  </a:graphicData>
                </a:graphic>
              </wp:inline>
            </w:drawing>
          </w:r>
        </w:p>
      </w:tc>
      <w:tc>
        <w:tcPr>
          <w:tcW w:w="5965" w:type="dxa"/>
          <w:vMerge w:val="restart"/>
          <w:vAlign w:val="center"/>
        </w:tcPr>
        <w:p w14:paraId="027BFEF3" w14:textId="77777777" w:rsidR="003104B5" w:rsidRPr="00046141" w:rsidRDefault="003104B5" w:rsidP="003104B5">
          <w:pPr>
            <w:spacing w:before="60" w:after="60" w:line="240" w:lineRule="auto"/>
            <w:jc w:val="center"/>
            <w:rPr>
              <w:b/>
              <w:noProof/>
              <w:sz w:val="20"/>
              <w:szCs w:val="20"/>
            </w:rPr>
          </w:pPr>
          <w:r>
            <w:rPr>
              <w:b/>
              <w:noProof/>
              <w:sz w:val="20"/>
              <w:szCs w:val="20"/>
            </w:rPr>
            <w:t>ANTI-CORRUPTION POLICY</w:t>
          </w:r>
        </w:p>
      </w:tc>
      <w:tc>
        <w:tcPr>
          <w:tcW w:w="1551" w:type="dxa"/>
          <w:vAlign w:val="bottom"/>
        </w:tcPr>
        <w:p w14:paraId="69F05AC2" w14:textId="77777777" w:rsidR="003104B5" w:rsidRPr="00046141" w:rsidRDefault="003104B5" w:rsidP="003104B5">
          <w:pPr>
            <w:spacing w:before="60" w:after="60" w:line="240" w:lineRule="auto"/>
            <w:rPr>
              <w:b/>
              <w:noProof/>
              <w:sz w:val="16"/>
              <w:szCs w:val="16"/>
            </w:rPr>
          </w:pPr>
          <w:r w:rsidRPr="00046141">
            <w:rPr>
              <w:b/>
              <w:noProof/>
              <w:sz w:val="16"/>
              <w:szCs w:val="16"/>
            </w:rPr>
            <w:t>DOCUMENT #</w:t>
          </w:r>
        </w:p>
      </w:tc>
      <w:tc>
        <w:tcPr>
          <w:tcW w:w="1966" w:type="dxa"/>
        </w:tcPr>
        <w:p w14:paraId="44D6C44E" w14:textId="77777777" w:rsidR="003104B5" w:rsidRPr="00046141" w:rsidRDefault="003104B5" w:rsidP="003104B5">
          <w:pPr>
            <w:spacing w:before="60" w:after="60" w:line="240" w:lineRule="auto"/>
            <w:rPr>
              <w:noProof/>
              <w:sz w:val="16"/>
              <w:szCs w:val="16"/>
            </w:rPr>
          </w:pPr>
          <w:r w:rsidRPr="005D4990">
            <w:t>POL-005</w:t>
          </w:r>
        </w:p>
      </w:tc>
    </w:tr>
    <w:tr w:rsidR="003104B5" w:rsidRPr="00046141" w14:paraId="17CCD2D7" w14:textId="77777777" w:rsidTr="003104B5">
      <w:trPr>
        <w:trHeight w:val="194"/>
      </w:trPr>
      <w:tc>
        <w:tcPr>
          <w:tcW w:w="1033" w:type="dxa"/>
          <w:vMerge/>
          <w:shd w:val="clear" w:color="auto" w:fill="auto"/>
        </w:tcPr>
        <w:p w14:paraId="718DD655" w14:textId="77777777" w:rsidR="003104B5" w:rsidRPr="00046141" w:rsidRDefault="003104B5" w:rsidP="003104B5">
          <w:pPr>
            <w:rPr>
              <w:noProof/>
            </w:rPr>
          </w:pPr>
        </w:p>
      </w:tc>
      <w:tc>
        <w:tcPr>
          <w:tcW w:w="5965" w:type="dxa"/>
          <w:vMerge/>
          <w:vAlign w:val="center"/>
        </w:tcPr>
        <w:p w14:paraId="69646E7E" w14:textId="77777777" w:rsidR="003104B5" w:rsidRPr="00046141" w:rsidRDefault="003104B5" w:rsidP="003104B5">
          <w:pPr>
            <w:spacing w:before="60" w:after="60" w:line="240" w:lineRule="auto"/>
            <w:jc w:val="center"/>
            <w:rPr>
              <w:b/>
              <w:noProof/>
              <w:sz w:val="20"/>
              <w:szCs w:val="20"/>
            </w:rPr>
          </w:pPr>
        </w:p>
      </w:tc>
      <w:tc>
        <w:tcPr>
          <w:tcW w:w="1551" w:type="dxa"/>
          <w:vAlign w:val="bottom"/>
        </w:tcPr>
        <w:p w14:paraId="4CEFBC1A" w14:textId="4DBB60AC" w:rsidR="003104B5" w:rsidRPr="00046141" w:rsidRDefault="00E37688" w:rsidP="003104B5">
          <w:pPr>
            <w:spacing w:before="60" w:after="60" w:line="240" w:lineRule="auto"/>
            <w:rPr>
              <w:b/>
              <w:noProof/>
              <w:sz w:val="16"/>
              <w:szCs w:val="16"/>
            </w:rPr>
          </w:pPr>
          <w:r>
            <w:rPr>
              <w:b/>
              <w:noProof/>
              <w:sz w:val="16"/>
              <w:szCs w:val="16"/>
            </w:rPr>
            <w:t>REVISION</w:t>
          </w:r>
        </w:p>
      </w:tc>
      <w:tc>
        <w:tcPr>
          <w:tcW w:w="1966" w:type="dxa"/>
        </w:tcPr>
        <w:p w14:paraId="2410139A" w14:textId="30BD6EE3" w:rsidR="003104B5" w:rsidRPr="00046141" w:rsidRDefault="00E37688" w:rsidP="003104B5">
          <w:pPr>
            <w:spacing w:before="60" w:after="60" w:line="240" w:lineRule="auto"/>
            <w:rPr>
              <w:noProof/>
              <w:sz w:val="16"/>
              <w:szCs w:val="16"/>
            </w:rPr>
          </w:pPr>
          <w:r>
            <w:t>1</w:t>
          </w:r>
        </w:p>
      </w:tc>
    </w:tr>
    <w:tr w:rsidR="003104B5" w:rsidRPr="00724590" w14:paraId="217BC385" w14:textId="77777777" w:rsidTr="003104B5">
      <w:trPr>
        <w:trHeight w:val="267"/>
      </w:trPr>
      <w:tc>
        <w:tcPr>
          <w:tcW w:w="1033" w:type="dxa"/>
          <w:vMerge/>
          <w:shd w:val="clear" w:color="auto" w:fill="auto"/>
        </w:tcPr>
        <w:p w14:paraId="27C1380E" w14:textId="77777777" w:rsidR="003104B5" w:rsidRPr="00046141" w:rsidRDefault="003104B5" w:rsidP="003104B5">
          <w:pPr>
            <w:rPr>
              <w:noProof/>
            </w:rPr>
          </w:pPr>
        </w:p>
      </w:tc>
      <w:tc>
        <w:tcPr>
          <w:tcW w:w="5965" w:type="dxa"/>
          <w:vMerge/>
        </w:tcPr>
        <w:p w14:paraId="3A904289" w14:textId="77777777" w:rsidR="003104B5" w:rsidRPr="00046141" w:rsidRDefault="003104B5" w:rsidP="003104B5">
          <w:pPr>
            <w:spacing w:before="60" w:after="60" w:line="240" w:lineRule="auto"/>
            <w:rPr>
              <w:b/>
              <w:noProof/>
              <w:sz w:val="20"/>
              <w:szCs w:val="20"/>
            </w:rPr>
          </w:pPr>
        </w:p>
      </w:tc>
      <w:tc>
        <w:tcPr>
          <w:tcW w:w="1551" w:type="dxa"/>
          <w:vAlign w:val="bottom"/>
        </w:tcPr>
        <w:p w14:paraId="4B554641" w14:textId="77777777" w:rsidR="003104B5" w:rsidRPr="00046141" w:rsidRDefault="003104B5" w:rsidP="003104B5">
          <w:pPr>
            <w:spacing w:before="60" w:after="60" w:line="240" w:lineRule="auto"/>
            <w:rPr>
              <w:b/>
              <w:noProof/>
              <w:sz w:val="16"/>
              <w:szCs w:val="16"/>
            </w:rPr>
          </w:pPr>
          <w:r w:rsidRPr="00046141">
            <w:rPr>
              <w:b/>
              <w:noProof/>
              <w:sz w:val="16"/>
              <w:szCs w:val="16"/>
            </w:rPr>
            <w:t>DATE</w:t>
          </w:r>
        </w:p>
      </w:tc>
      <w:tc>
        <w:tcPr>
          <w:tcW w:w="1966" w:type="dxa"/>
        </w:tcPr>
        <w:p w14:paraId="21750634" w14:textId="77777777" w:rsidR="003104B5" w:rsidRPr="00046141" w:rsidRDefault="003104B5" w:rsidP="003104B5">
          <w:pPr>
            <w:spacing w:before="60" w:after="60" w:line="240" w:lineRule="auto"/>
            <w:rPr>
              <w:noProof/>
              <w:sz w:val="16"/>
              <w:szCs w:val="16"/>
            </w:rPr>
          </w:pPr>
          <w:r w:rsidRPr="005D4990">
            <w:t>15th Apr 19</w:t>
          </w:r>
        </w:p>
      </w:tc>
    </w:tr>
  </w:tbl>
  <w:p w14:paraId="5BD60CF1" w14:textId="276B09D6" w:rsidR="00B225EC" w:rsidRDefault="00B225EC" w:rsidP="003104B5">
    <w:pPr>
      <w:pStyle w:val="Header"/>
      <w:ind w:left="-284"/>
    </w:pPr>
  </w:p>
  <w:p w14:paraId="39982F91" w14:textId="77777777" w:rsidR="00B225EC" w:rsidRDefault="00B22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15" w:type="dxa"/>
      <w:tblInd w:w="-1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33"/>
      <w:gridCol w:w="5965"/>
      <w:gridCol w:w="1551"/>
      <w:gridCol w:w="1966"/>
    </w:tblGrid>
    <w:tr w:rsidR="005A0685" w:rsidRPr="00046141" w14:paraId="5D0094A5" w14:textId="77777777" w:rsidTr="003104B5">
      <w:trPr>
        <w:trHeight w:val="146"/>
      </w:trPr>
      <w:tc>
        <w:tcPr>
          <w:tcW w:w="1033" w:type="dxa"/>
          <w:vMerge w:val="restart"/>
          <w:shd w:val="clear" w:color="auto" w:fill="auto"/>
          <w:vAlign w:val="bottom"/>
        </w:tcPr>
        <w:p w14:paraId="68B10DD2" w14:textId="023D2496" w:rsidR="005A0685" w:rsidRPr="00046141" w:rsidRDefault="005A0685" w:rsidP="005A0685">
          <w:pPr>
            <w:rPr>
              <w:noProof/>
            </w:rPr>
          </w:pPr>
          <w:r>
            <w:rPr>
              <w:noProof/>
            </w:rPr>
            <w:drawing>
              <wp:inline distT="0" distB="0" distL="0" distR="0" wp14:anchorId="7EB137A0" wp14:editId="6C6996B5">
                <wp:extent cx="471822" cy="550545"/>
                <wp:effectExtent l="0" t="0" r="444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248" cy="552209"/>
                        </a:xfrm>
                        <a:prstGeom prst="rect">
                          <a:avLst/>
                        </a:prstGeom>
                        <a:noFill/>
                        <a:ln>
                          <a:noFill/>
                        </a:ln>
                      </pic:spPr>
                    </pic:pic>
                  </a:graphicData>
                </a:graphic>
              </wp:inline>
            </w:drawing>
          </w:r>
        </w:p>
      </w:tc>
      <w:tc>
        <w:tcPr>
          <w:tcW w:w="5965" w:type="dxa"/>
          <w:vMerge w:val="restart"/>
          <w:vAlign w:val="center"/>
        </w:tcPr>
        <w:p w14:paraId="2E3DFCC5" w14:textId="102EA3A9" w:rsidR="005A0685" w:rsidRPr="00046141" w:rsidRDefault="005A0685" w:rsidP="005A0685">
          <w:pPr>
            <w:spacing w:before="60" w:after="60" w:line="240" w:lineRule="auto"/>
            <w:jc w:val="center"/>
            <w:rPr>
              <w:b/>
              <w:noProof/>
              <w:sz w:val="20"/>
              <w:szCs w:val="20"/>
            </w:rPr>
          </w:pPr>
          <w:r>
            <w:rPr>
              <w:b/>
              <w:noProof/>
              <w:sz w:val="20"/>
              <w:szCs w:val="20"/>
            </w:rPr>
            <w:t>ANTI-CORRUPTION POLICY</w:t>
          </w:r>
        </w:p>
      </w:tc>
      <w:tc>
        <w:tcPr>
          <w:tcW w:w="1551" w:type="dxa"/>
          <w:vAlign w:val="bottom"/>
        </w:tcPr>
        <w:p w14:paraId="1B16D8D3" w14:textId="77777777" w:rsidR="005A0685" w:rsidRPr="00046141" w:rsidRDefault="005A0685" w:rsidP="005A0685">
          <w:pPr>
            <w:spacing w:before="60" w:after="60" w:line="240" w:lineRule="auto"/>
            <w:rPr>
              <w:b/>
              <w:noProof/>
              <w:sz w:val="16"/>
              <w:szCs w:val="16"/>
            </w:rPr>
          </w:pPr>
          <w:r w:rsidRPr="00046141">
            <w:rPr>
              <w:b/>
              <w:noProof/>
              <w:sz w:val="16"/>
              <w:szCs w:val="16"/>
            </w:rPr>
            <w:t>DOCUMENT #</w:t>
          </w:r>
        </w:p>
      </w:tc>
      <w:tc>
        <w:tcPr>
          <w:tcW w:w="1966" w:type="dxa"/>
        </w:tcPr>
        <w:p w14:paraId="5688E686" w14:textId="2E09C17C" w:rsidR="005A0685" w:rsidRPr="00046141" w:rsidRDefault="005A0685" w:rsidP="005A0685">
          <w:pPr>
            <w:spacing w:before="60" w:after="60" w:line="240" w:lineRule="auto"/>
            <w:rPr>
              <w:noProof/>
              <w:sz w:val="16"/>
              <w:szCs w:val="16"/>
            </w:rPr>
          </w:pPr>
          <w:r w:rsidRPr="005D4990">
            <w:t>POL-005</w:t>
          </w:r>
        </w:p>
      </w:tc>
    </w:tr>
    <w:tr w:rsidR="005A0685" w:rsidRPr="00046141" w14:paraId="389059C5" w14:textId="77777777" w:rsidTr="003104B5">
      <w:trPr>
        <w:trHeight w:val="194"/>
      </w:trPr>
      <w:tc>
        <w:tcPr>
          <w:tcW w:w="1033" w:type="dxa"/>
          <w:vMerge/>
          <w:shd w:val="clear" w:color="auto" w:fill="auto"/>
        </w:tcPr>
        <w:p w14:paraId="7A536258" w14:textId="77777777" w:rsidR="005A0685" w:rsidRPr="00046141" w:rsidRDefault="005A0685" w:rsidP="005A0685">
          <w:pPr>
            <w:rPr>
              <w:noProof/>
            </w:rPr>
          </w:pPr>
        </w:p>
      </w:tc>
      <w:tc>
        <w:tcPr>
          <w:tcW w:w="5965" w:type="dxa"/>
          <w:vMerge/>
          <w:vAlign w:val="center"/>
        </w:tcPr>
        <w:p w14:paraId="6BF0B317" w14:textId="77777777" w:rsidR="005A0685" w:rsidRPr="00046141" w:rsidRDefault="005A0685" w:rsidP="005A0685">
          <w:pPr>
            <w:spacing w:before="60" w:after="60" w:line="240" w:lineRule="auto"/>
            <w:jc w:val="center"/>
            <w:rPr>
              <w:b/>
              <w:noProof/>
              <w:sz w:val="20"/>
              <w:szCs w:val="20"/>
            </w:rPr>
          </w:pPr>
        </w:p>
      </w:tc>
      <w:tc>
        <w:tcPr>
          <w:tcW w:w="1551" w:type="dxa"/>
          <w:vAlign w:val="bottom"/>
        </w:tcPr>
        <w:p w14:paraId="0C137391" w14:textId="3BE89E81" w:rsidR="005A0685" w:rsidRPr="00046141" w:rsidRDefault="00BA1790" w:rsidP="005A0685">
          <w:pPr>
            <w:spacing w:before="60" w:after="60" w:line="240" w:lineRule="auto"/>
            <w:rPr>
              <w:b/>
              <w:noProof/>
              <w:sz w:val="16"/>
              <w:szCs w:val="16"/>
            </w:rPr>
          </w:pPr>
          <w:r>
            <w:rPr>
              <w:b/>
              <w:noProof/>
              <w:sz w:val="16"/>
              <w:szCs w:val="16"/>
            </w:rPr>
            <w:t>REVISION</w:t>
          </w:r>
        </w:p>
      </w:tc>
      <w:tc>
        <w:tcPr>
          <w:tcW w:w="1966" w:type="dxa"/>
        </w:tcPr>
        <w:p w14:paraId="61453F0A" w14:textId="628F6ABD" w:rsidR="005A0685" w:rsidRPr="00046141" w:rsidRDefault="00BA1790" w:rsidP="005A0685">
          <w:pPr>
            <w:spacing w:before="60" w:after="60" w:line="240" w:lineRule="auto"/>
            <w:rPr>
              <w:noProof/>
              <w:sz w:val="16"/>
              <w:szCs w:val="16"/>
            </w:rPr>
          </w:pPr>
          <w:r>
            <w:rPr>
              <w:noProof/>
              <w:sz w:val="16"/>
              <w:szCs w:val="16"/>
            </w:rPr>
            <w:t>1</w:t>
          </w:r>
        </w:p>
      </w:tc>
    </w:tr>
    <w:tr w:rsidR="005A0685" w:rsidRPr="00724590" w14:paraId="0EBAFD72" w14:textId="77777777" w:rsidTr="003104B5">
      <w:trPr>
        <w:trHeight w:val="267"/>
      </w:trPr>
      <w:tc>
        <w:tcPr>
          <w:tcW w:w="1033" w:type="dxa"/>
          <w:vMerge/>
          <w:shd w:val="clear" w:color="auto" w:fill="auto"/>
        </w:tcPr>
        <w:p w14:paraId="14D0AD11" w14:textId="77777777" w:rsidR="005A0685" w:rsidRPr="00046141" w:rsidRDefault="005A0685" w:rsidP="005A0685">
          <w:pPr>
            <w:rPr>
              <w:noProof/>
            </w:rPr>
          </w:pPr>
        </w:p>
      </w:tc>
      <w:tc>
        <w:tcPr>
          <w:tcW w:w="5965" w:type="dxa"/>
          <w:vMerge/>
        </w:tcPr>
        <w:p w14:paraId="248C1821" w14:textId="77777777" w:rsidR="005A0685" w:rsidRPr="00046141" w:rsidRDefault="005A0685" w:rsidP="005A0685">
          <w:pPr>
            <w:spacing w:before="60" w:after="60" w:line="240" w:lineRule="auto"/>
            <w:rPr>
              <w:b/>
              <w:noProof/>
              <w:sz w:val="20"/>
              <w:szCs w:val="20"/>
            </w:rPr>
          </w:pPr>
        </w:p>
      </w:tc>
      <w:tc>
        <w:tcPr>
          <w:tcW w:w="1551" w:type="dxa"/>
          <w:vAlign w:val="bottom"/>
        </w:tcPr>
        <w:p w14:paraId="2D86713F" w14:textId="77777777" w:rsidR="005A0685" w:rsidRPr="00046141" w:rsidRDefault="005A0685" w:rsidP="005A0685">
          <w:pPr>
            <w:spacing w:before="60" w:after="60" w:line="240" w:lineRule="auto"/>
            <w:rPr>
              <w:b/>
              <w:noProof/>
              <w:sz w:val="16"/>
              <w:szCs w:val="16"/>
            </w:rPr>
          </w:pPr>
          <w:r w:rsidRPr="00046141">
            <w:rPr>
              <w:b/>
              <w:noProof/>
              <w:sz w:val="16"/>
              <w:szCs w:val="16"/>
            </w:rPr>
            <w:t>DATE</w:t>
          </w:r>
        </w:p>
      </w:tc>
      <w:tc>
        <w:tcPr>
          <w:tcW w:w="1966" w:type="dxa"/>
        </w:tcPr>
        <w:p w14:paraId="19B34DC3" w14:textId="47BA5A6D" w:rsidR="005A0685" w:rsidRPr="00046141" w:rsidRDefault="005A0685" w:rsidP="005A0685">
          <w:pPr>
            <w:spacing w:before="60" w:after="60" w:line="240" w:lineRule="auto"/>
            <w:rPr>
              <w:noProof/>
              <w:sz w:val="16"/>
              <w:szCs w:val="16"/>
            </w:rPr>
          </w:pPr>
          <w:r w:rsidRPr="005D4990">
            <w:t>15th Apr 19</w:t>
          </w:r>
        </w:p>
      </w:tc>
    </w:tr>
  </w:tbl>
  <w:p w14:paraId="1E1056F5" w14:textId="77777777" w:rsidR="00B225EC" w:rsidRDefault="00B22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DFAF53C"/>
    <w:lvl w:ilvl="0">
      <w:start w:val="1"/>
      <w:numFmt w:val="decimal"/>
      <w:pStyle w:val="ListNumber"/>
      <w:lvlText w:val="%1."/>
      <w:lvlJc w:val="left"/>
      <w:pPr>
        <w:tabs>
          <w:tab w:val="num" w:pos="360"/>
        </w:tabs>
        <w:ind w:left="360" w:hanging="360"/>
      </w:pPr>
    </w:lvl>
  </w:abstractNum>
  <w:abstractNum w:abstractNumId="1" w15:restartNumberingAfterBreak="0">
    <w:nsid w:val="00197C09"/>
    <w:multiLevelType w:val="hybridMultilevel"/>
    <w:tmpl w:val="84402DCA"/>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1CB743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F753DF"/>
    <w:multiLevelType w:val="hybridMultilevel"/>
    <w:tmpl w:val="973A108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4722D37"/>
    <w:multiLevelType w:val="hybridMultilevel"/>
    <w:tmpl w:val="822444E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67849F7"/>
    <w:multiLevelType w:val="hybridMultilevel"/>
    <w:tmpl w:val="86140BB6"/>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076153DD"/>
    <w:multiLevelType w:val="hybridMultilevel"/>
    <w:tmpl w:val="F670BF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B08731C"/>
    <w:multiLevelType w:val="hybridMultilevel"/>
    <w:tmpl w:val="83CC90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0B695AD0"/>
    <w:multiLevelType w:val="hybridMultilevel"/>
    <w:tmpl w:val="319C79D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0C315AD2"/>
    <w:multiLevelType w:val="hybridMultilevel"/>
    <w:tmpl w:val="EF2AE652"/>
    <w:lvl w:ilvl="0" w:tplc="D23CDEF0">
      <w:start w:val="1"/>
      <w:numFmt w:val="decimal"/>
      <w:lvlText w:val="%1."/>
      <w:lvlJc w:val="left"/>
      <w:pPr>
        <w:ind w:left="164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0D7748C7"/>
    <w:multiLevelType w:val="hybridMultilevel"/>
    <w:tmpl w:val="73F02EF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0F0D28DF"/>
    <w:multiLevelType w:val="hybridMultilevel"/>
    <w:tmpl w:val="51F831AA"/>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2" w15:restartNumberingAfterBreak="0">
    <w:nsid w:val="13415E14"/>
    <w:multiLevelType w:val="hybridMultilevel"/>
    <w:tmpl w:val="DCC61F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13D44F9F"/>
    <w:multiLevelType w:val="hybridMultilevel"/>
    <w:tmpl w:val="9D042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582196"/>
    <w:multiLevelType w:val="hybridMultilevel"/>
    <w:tmpl w:val="684CAA3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14A959C1"/>
    <w:multiLevelType w:val="hybridMultilevel"/>
    <w:tmpl w:val="EBDA8A78"/>
    <w:lvl w:ilvl="0" w:tplc="AE7A254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AE465C"/>
    <w:multiLevelType w:val="hybridMultilevel"/>
    <w:tmpl w:val="D188D01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190E7516"/>
    <w:multiLevelType w:val="hybridMultilevel"/>
    <w:tmpl w:val="63EE20A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19B906FA"/>
    <w:multiLevelType w:val="hybridMultilevel"/>
    <w:tmpl w:val="A28C5E00"/>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1A015F8E"/>
    <w:multiLevelType w:val="hybridMultilevel"/>
    <w:tmpl w:val="3C0ACAE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1" w15:restartNumberingAfterBreak="0">
    <w:nsid w:val="239417E5"/>
    <w:multiLevelType w:val="multilevel"/>
    <w:tmpl w:val="C1E4E898"/>
    <w:lvl w:ilvl="0">
      <w:start w:val="1"/>
      <w:numFmt w:val="lowerRoman"/>
      <w:pStyle w:val="SummaryNumbered"/>
      <w:lvlText w:val="%1."/>
      <w:lvlJc w:val="left"/>
      <w:pPr>
        <w:tabs>
          <w:tab w:val="num" w:pos="357"/>
        </w:tabs>
        <w:ind w:left="357" w:hanging="357"/>
      </w:pPr>
      <w:rPr>
        <w:rFonts w:ascii="Arial" w:hAnsi="Arial" w:hint="default"/>
        <w:b w:val="0"/>
        <w:i w:val="0"/>
        <w:caps w:val="0"/>
        <w:strike w:val="0"/>
        <w:dstrike w:val="0"/>
        <w:vanish w:val="0"/>
        <w:color w:val="auto"/>
        <w:sz w:val="20"/>
        <w:u w:val="none"/>
        <w:vertAlign w:val="baseline"/>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39A7F63"/>
    <w:multiLevelType w:val="multilevel"/>
    <w:tmpl w:val="E97E39E0"/>
    <w:lvl w:ilvl="0">
      <w:start w:val="1"/>
      <w:numFmt w:val="decimal"/>
      <w:pStyle w:val="SOWHL1-ASDEFCON"/>
      <w:lvlText w:val="%1."/>
      <w:lvlJc w:val="left"/>
      <w:pPr>
        <w:tabs>
          <w:tab w:val="num" w:pos="1134"/>
        </w:tabs>
        <w:ind w:left="1134" w:hanging="1134"/>
      </w:pPr>
      <w:rPr>
        <w:rFonts w:ascii="Arial" w:hAnsi="Arial" w:hint="default"/>
        <w:b/>
        <w:i w:val="0"/>
        <w:sz w:val="20"/>
      </w:rPr>
    </w:lvl>
    <w:lvl w:ilvl="1">
      <w:start w:val="1"/>
      <w:numFmt w:val="decimal"/>
      <w:pStyle w:val="SOWHL2-ASDEFCON"/>
      <w:lvlText w:val="%1.%2"/>
      <w:lvlJc w:val="left"/>
      <w:pPr>
        <w:tabs>
          <w:tab w:val="num" w:pos="1134"/>
        </w:tabs>
        <w:ind w:left="1134" w:hanging="1134"/>
      </w:pPr>
      <w:rPr>
        <w:rFonts w:ascii="Arial" w:hAnsi="Arial" w:hint="default"/>
        <w:b/>
        <w:i w:val="0"/>
      </w:rPr>
    </w:lvl>
    <w:lvl w:ilvl="2">
      <w:start w:val="1"/>
      <w:numFmt w:val="decimal"/>
      <w:pStyle w:val="SOWHL3-ASDEFCON"/>
      <w:lvlText w:val="%1.%2.%3"/>
      <w:lvlJc w:val="left"/>
      <w:pPr>
        <w:tabs>
          <w:tab w:val="num" w:pos="1134"/>
        </w:tabs>
        <w:ind w:left="1134" w:hanging="1134"/>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OWHL4-ASDEFCON"/>
      <w:lvlText w:val="%1.%2.%3.%4"/>
      <w:lvlJc w:val="left"/>
      <w:pPr>
        <w:tabs>
          <w:tab w:val="num" w:pos="1702"/>
        </w:tabs>
        <w:ind w:left="1702" w:hanging="113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WHL5-ASDEFCON"/>
      <w:lvlText w:val="%1.%2.%3.%4.%5"/>
      <w:lvlJc w:val="left"/>
      <w:pPr>
        <w:tabs>
          <w:tab w:val="num" w:pos="1134"/>
        </w:tabs>
        <w:ind w:left="1134" w:hanging="1134"/>
      </w:pPr>
      <w:rPr>
        <w:rFonts w:ascii="Arial" w:hAnsi="Arial" w:hint="default"/>
        <w:b/>
        <w:i w:val="0"/>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3" w15:restartNumberingAfterBreak="0">
    <w:nsid w:val="27AB1286"/>
    <w:multiLevelType w:val="hybridMultilevel"/>
    <w:tmpl w:val="A2C62D02"/>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2C1A0ECE"/>
    <w:multiLevelType w:val="hybridMultilevel"/>
    <w:tmpl w:val="D1462BD0"/>
    <w:lvl w:ilvl="0" w:tplc="D23CDEF0">
      <w:start w:val="1"/>
      <w:numFmt w:val="decimal"/>
      <w:lvlText w:val="%1."/>
      <w:lvlJc w:val="left"/>
      <w:pPr>
        <w:ind w:left="1647" w:hanging="360"/>
      </w:pPr>
      <w:rPr>
        <w:rFonts w:hint="default"/>
      </w:rPr>
    </w:lvl>
    <w:lvl w:ilvl="1" w:tplc="0C090001">
      <w:start w:val="1"/>
      <w:numFmt w:val="bullet"/>
      <w:lvlText w:val=""/>
      <w:lvlJc w:val="left"/>
      <w:pPr>
        <w:ind w:left="2007" w:hanging="360"/>
      </w:pPr>
      <w:rPr>
        <w:rFonts w:ascii="Symbol" w:hAnsi="Symbol"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31507FAD"/>
    <w:multiLevelType w:val="hybridMultilevel"/>
    <w:tmpl w:val="60F88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BC0550"/>
    <w:multiLevelType w:val="hybridMultilevel"/>
    <w:tmpl w:val="DC4C077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3F3A5BF0"/>
    <w:multiLevelType w:val="hybridMultilevel"/>
    <w:tmpl w:val="A9466B7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3F8A5742"/>
    <w:multiLevelType w:val="hybridMultilevel"/>
    <w:tmpl w:val="ACEC76E6"/>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3F8C1C5B"/>
    <w:multiLevelType w:val="hybridMultilevel"/>
    <w:tmpl w:val="0A4C429A"/>
    <w:lvl w:ilvl="0" w:tplc="DCD4399C">
      <w:start w:val="1"/>
      <w:numFmt w:val="lowerLetter"/>
      <w:pStyle w:val="GG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B1686F"/>
    <w:multiLevelType w:val="hybridMultilevel"/>
    <w:tmpl w:val="6A2478CE"/>
    <w:lvl w:ilvl="0" w:tplc="0C090001">
      <w:start w:val="1"/>
      <w:numFmt w:val="bullet"/>
      <w:lvlText w:val=""/>
      <w:lvlJc w:val="left"/>
      <w:pPr>
        <w:ind w:left="1647" w:hanging="360"/>
      </w:pPr>
      <w:rPr>
        <w:rFonts w:ascii="Symbol" w:hAnsi="Symbol" w:hint="default"/>
      </w:rPr>
    </w:lvl>
    <w:lvl w:ilvl="1" w:tplc="0C090003">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31" w15:restartNumberingAfterBreak="0">
    <w:nsid w:val="427379AE"/>
    <w:multiLevelType w:val="hybridMultilevel"/>
    <w:tmpl w:val="94C2778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49A122B"/>
    <w:multiLevelType w:val="hybridMultilevel"/>
    <w:tmpl w:val="60504A8A"/>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33" w15:restartNumberingAfterBreak="0">
    <w:nsid w:val="4727547F"/>
    <w:multiLevelType w:val="hybridMultilevel"/>
    <w:tmpl w:val="A5400F7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4C965B38"/>
    <w:multiLevelType w:val="hybridMultilevel"/>
    <w:tmpl w:val="5E705DB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52320314"/>
    <w:multiLevelType w:val="multilevel"/>
    <w:tmpl w:val="7AC42906"/>
    <w:lvl w:ilvl="0">
      <w:start w:val="1"/>
      <w:numFmt w:val="decimal"/>
      <w:pStyle w:val="GGH1"/>
      <w:lvlText w:val="%1."/>
      <w:lvlJc w:val="left"/>
      <w:pPr>
        <w:ind w:left="567" w:hanging="56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GH2"/>
      <w:isLgl/>
      <w:lvlText w:val="%1.%2"/>
      <w:lvlJc w:val="left"/>
      <w:pPr>
        <w:ind w:left="567" w:hanging="567"/>
      </w:pPr>
      <w:rPr>
        <w:rFonts w:hint="default"/>
      </w:rPr>
    </w:lvl>
    <w:lvl w:ilvl="2">
      <w:start w:val="1"/>
      <w:numFmt w:val="decimal"/>
      <w:pStyle w:val="GGH3"/>
      <w:isLgl/>
      <w:lvlText w:val="%1.%2.%3"/>
      <w:lvlJc w:val="left"/>
      <w:pPr>
        <w:ind w:left="567" w:hanging="567"/>
      </w:pPr>
      <w:rPr>
        <w:rFonts w:hint="default"/>
        <w:b/>
      </w:rPr>
    </w:lvl>
    <w:lvl w:ilvl="3">
      <w:start w:val="1"/>
      <w:numFmt w:val="decimal"/>
      <w:pStyle w:val="GGH4"/>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6" w15:restartNumberingAfterBreak="0">
    <w:nsid w:val="523B7736"/>
    <w:multiLevelType w:val="hybridMultilevel"/>
    <w:tmpl w:val="3B441FE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3A059EB"/>
    <w:multiLevelType w:val="hybridMultilevel"/>
    <w:tmpl w:val="9A949298"/>
    <w:lvl w:ilvl="0" w:tplc="84FC44E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3E65C30"/>
    <w:multiLevelType w:val="hybridMultilevel"/>
    <w:tmpl w:val="E4423D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53EE0DE3"/>
    <w:multiLevelType w:val="multilevel"/>
    <w:tmpl w:val="0D8C0488"/>
    <w:lvl w:ilvl="0">
      <w:start w:val="1"/>
      <w:numFmt w:val="decimal"/>
      <w:pStyle w:val="AppendixH1"/>
      <w:lvlText w:val="%1."/>
      <w:lvlJc w:val="left"/>
      <w:pPr>
        <w:ind w:left="851" w:hanging="851"/>
      </w:pPr>
      <w:rPr>
        <w:rFonts w:hint="default"/>
      </w:rPr>
    </w:lvl>
    <w:lvl w:ilvl="1">
      <w:start w:val="1"/>
      <w:numFmt w:val="decimal"/>
      <w:pStyle w:val="AppendixH2"/>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0" w15:restartNumberingAfterBreak="0">
    <w:nsid w:val="549F0E9D"/>
    <w:multiLevelType w:val="multilevel"/>
    <w:tmpl w:val="B514616C"/>
    <w:lvl w:ilvl="0">
      <w:start w:val="1"/>
      <w:numFmt w:val="decimal"/>
      <w:pStyle w:val="level1"/>
      <w:lvlText w:val="%1."/>
      <w:lvlJc w:val="left"/>
      <w:pPr>
        <w:tabs>
          <w:tab w:val="num" w:pos="709"/>
        </w:tabs>
        <w:ind w:left="709" w:hanging="709"/>
      </w:pPr>
    </w:lvl>
    <w:lvl w:ilvl="1">
      <w:start w:val="1"/>
      <w:numFmt w:val="decimal"/>
      <w:pStyle w:val="level2"/>
      <w:lvlText w:val="%1.%2"/>
      <w:lvlJc w:val="left"/>
      <w:pPr>
        <w:tabs>
          <w:tab w:val="num" w:pos="709"/>
        </w:tabs>
        <w:ind w:left="709" w:hanging="709"/>
      </w:pPr>
    </w:lvl>
    <w:lvl w:ilvl="2">
      <w:start w:val="1"/>
      <w:numFmt w:val="lowerLetter"/>
      <w:pStyle w:val="level3"/>
      <w:lvlText w:val="(%3)"/>
      <w:lvlJc w:val="left"/>
      <w:pPr>
        <w:tabs>
          <w:tab w:val="num" w:pos="1418"/>
        </w:tabs>
        <w:ind w:left="1418" w:hanging="709"/>
      </w:pPr>
    </w:lvl>
    <w:lvl w:ilvl="3">
      <w:start w:val="1"/>
      <w:numFmt w:val="lowerRoman"/>
      <w:pStyle w:val="level4"/>
      <w:lvlText w:val="(%4)"/>
      <w:lvlJc w:val="left"/>
      <w:pPr>
        <w:tabs>
          <w:tab w:val="num" w:pos="2126"/>
        </w:tabs>
        <w:ind w:left="2126" w:hanging="708"/>
      </w:pPr>
    </w:lvl>
    <w:lvl w:ilvl="4">
      <w:start w:val="1"/>
      <w:numFmt w:val="upperLetter"/>
      <w:pStyle w:val="level5"/>
      <w:lvlText w:val="(%5)"/>
      <w:lvlJc w:val="left"/>
      <w:pPr>
        <w:tabs>
          <w:tab w:val="num" w:pos="2835"/>
        </w:tabs>
        <w:ind w:left="2835" w:hanging="709"/>
      </w:pPr>
    </w:lvl>
    <w:lvl w:ilvl="5">
      <w:start w:val="1"/>
      <w:numFmt w:val="decimal"/>
      <w:pStyle w:val="level6"/>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41" w15:restartNumberingAfterBreak="0">
    <w:nsid w:val="54FD3CD0"/>
    <w:multiLevelType w:val="hybridMultilevel"/>
    <w:tmpl w:val="C9BCD66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57163FE4"/>
    <w:multiLevelType w:val="multilevel"/>
    <w:tmpl w:val="A59853F2"/>
    <w:styleLink w:val="Style2"/>
    <w:lvl w:ilvl="0">
      <w:start w:val="1"/>
      <w:numFmt w:val="lowerRoman"/>
      <w:lvlText w:val="%1."/>
      <w:lvlJc w:val="left"/>
      <w:pPr>
        <w:ind w:left="357" w:firstLine="3"/>
      </w:pPr>
      <w:rPr>
        <w:rFonts w:ascii="Arial" w:hAnsi="Arial" w:hint="default"/>
        <w:b w:val="0"/>
        <w:i w:val="0"/>
        <w:caps w:val="0"/>
        <w:strike w:val="0"/>
        <w:dstrike w:val="0"/>
        <w:vanish w:val="0"/>
        <w:color w:val="auto"/>
        <w:sz w:val="20"/>
        <w:u w:val="none"/>
        <w:vertAlign w:val="baseline"/>
      </w:rPr>
    </w:lvl>
    <w:lvl w:ilvl="1">
      <w:start w:val="1"/>
      <w:numFmt w:val="lowerLetter"/>
      <w:lvlText w:val="%2."/>
      <w:lvlJc w:val="left"/>
      <w:pPr>
        <w:tabs>
          <w:tab w:val="num" w:pos="714"/>
        </w:tabs>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8352051"/>
    <w:multiLevelType w:val="hybridMultilevel"/>
    <w:tmpl w:val="F8101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8894C45"/>
    <w:multiLevelType w:val="multilevel"/>
    <w:tmpl w:val="D1AA17D8"/>
    <w:styleLink w:val="GGHeading"/>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5" w15:restartNumberingAfterBreak="0">
    <w:nsid w:val="5CDA6EBD"/>
    <w:multiLevelType w:val="hybridMultilevel"/>
    <w:tmpl w:val="0D3408F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15:restartNumberingAfterBreak="0">
    <w:nsid w:val="5CF27C78"/>
    <w:multiLevelType w:val="hybridMultilevel"/>
    <w:tmpl w:val="90C07BE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5E717259"/>
    <w:multiLevelType w:val="hybridMultilevel"/>
    <w:tmpl w:val="27A40B3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609344E4"/>
    <w:multiLevelType w:val="multilevel"/>
    <w:tmpl w:val="AE269360"/>
    <w:lvl w:ilvl="0">
      <w:start w:val="1"/>
      <w:numFmt w:val="decimal"/>
      <w:lvlText w:val="%1."/>
      <w:lvlJc w:val="left"/>
      <w:pPr>
        <w:ind w:left="720" w:hanging="360"/>
      </w:pPr>
      <w:rPr>
        <w:rFonts w:hint="default"/>
        <w:sz w:val="24"/>
        <w:szCs w:val="24"/>
      </w:rPr>
    </w:lvl>
    <w:lvl w:ilvl="1">
      <w:start w:val="1"/>
      <w:numFmt w:val="decimal"/>
      <w:pStyle w:val="GGHeading2"/>
      <w:isLgl/>
      <w:lvlText w:val="%1.%2"/>
      <w:lvlJc w:val="left"/>
      <w:pPr>
        <w:ind w:left="720" w:hanging="360"/>
      </w:pPr>
      <w:rPr>
        <w:rFonts w:hint="default"/>
        <w:b/>
      </w:rPr>
    </w:lvl>
    <w:lvl w:ilvl="2">
      <w:start w:val="1"/>
      <w:numFmt w:val="decimal"/>
      <w:pStyle w:val="GGHeading3"/>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6125052F"/>
    <w:multiLevelType w:val="multilevel"/>
    <w:tmpl w:val="B4BACD9E"/>
    <w:numStyleLink w:val="Style1"/>
  </w:abstractNum>
  <w:abstractNum w:abstractNumId="50" w15:restartNumberingAfterBreak="0">
    <w:nsid w:val="646423D7"/>
    <w:multiLevelType w:val="hybridMultilevel"/>
    <w:tmpl w:val="5428FCE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1" w15:restartNumberingAfterBreak="0">
    <w:nsid w:val="653859B8"/>
    <w:multiLevelType w:val="hybridMultilevel"/>
    <w:tmpl w:val="EF564CD8"/>
    <w:lvl w:ilvl="0" w:tplc="D23CDEF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66786929"/>
    <w:multiLevelType w:val="hybridMultilevel"/>
    <w:tmpl w:val="10420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71F6A43"/>
    <w:multiLevelType w:val="multilevel"/>
    <w:tmpl w:val="B4BACD9E"/>
    <w:styleLink w:val="Style1"/>
    <w:lvl w:ilvl="0">
      <w:start w:val="1"/>
      <w:numFmt w:val="upperLetter"/>
      <w:pStyle w:val="AppendixH1A"/>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851" w:hanging="851"/>
      </w:pPr>
      <w:rPr>
        <w:rFonts w:hint="default"/>
      </w:rPr>
    </w:lvl>
    <w:lvl w:ilvl="5">
      <w:start w:val="1"/>
      <w:numFmt w:val="decimal"/>
      <w:lvlText w:val="%1.%2.%3.%4.%5.%6"/>
      <w:lvlJc w:val="left"/>
      <w:pPr>
        <w:tabs>
          <w:tab w:val="num" w:pos="1152"/>
        </w:tabs>
        <w:ind w:left="851" w:hanging="851"/>
      </w:pPr>
      <w:rPr>
        <w:rFonts w:hint="default"/>
      </w:rPr>
    </w:lvl>
    <w:lvl w:ilvl="6">
      <w:start w:val="1"/>
      <w:numFmt w:val="decimal"/>
      <w:lvlText w:val="%1.%2.%3.%4.%5.%6.%7"/>
      <w:lvlJc w:val="left"/>
      <w:pPr>
        <w:tabs>
          <w:tab w:val="num" w:pos="1296"/>
        </w:tabs>
        <w:ind w:left="851" w:hanging="851"/>
      </w:pPr>
      <w:rPr>
        <w:rFonts w:hint="default"/>
      </w:rPr>
    </w:lvl>
    <w:lvl w:ilvl="7">
      <w:start w:val="1"/>
      <w:numFmt w:val="decimal"/>
      <w:lvlText w:val="%1.%2.%3.%4.%5.%6.%7.%8"/>
      <w:lvlJc w:val="left"/>
      <w:pPr>
        <w:tabs>
          <w:tab w:val="num" w:pos="1440"/>
        </w:tabs>
        <w:ind w:left="851" w:hanging="851"/>
      </w:pPr>
      <w:rPr>
        <w:rFonts w:hint="default"/>
      </w:rPr>
    </w:lvl>
    <w:lvl w:ilvl="8">
      <w:start w:val="1"/>
      <w:numFmt w:val="decimal"/>
      <w:lvlText w:val="%1.%2.%3.%4.%5.%6.%7.%8.%9"/>
      <w:lvlJc w:val="left"/>
      <w:pPr>
        <w:tabs>
          <w:tab w:val="num" w:pos="1584"/>
        </w:tabs>
        <w:ind w:left="851" w:hanging="851"/>
      </w:pPr>
      <w:rPr>
        <w:rFonts w:hint="default"/>
      </w:rPr>
    </w:lvl>
  </w:abstractNum>
  <w:abstractNum w:abstractNumId="54" w15:restartNumberingAfterBreak="0">
    <w:nsid w:val="68B70CF3"/>
    <w:multiLevelType w:val="hybridMultilevel"/>
    <w:tmpl w:val="D92875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5" w15:restartNumberingAfterBreak="0">
    <w:nsid w:val="699E2231"/>
    <w:multiLevelType w:val="hybridMultilevel"/>
    <w:tmpl w:val="D5FCDD50"/>
    <w:lvl w:ilvl="0" w:tplc="D30AC41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6BC52865"/>
    <w:multiLevelType w:val="hybridMultilevel"/>
    <w:tmpl w:val="274610E4"/>
    <w:lvl w:ilvl="0" w:tplc="4A72620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6EBB481B"/>
    <w:multiLevelType w:val="hybridMultilevel"/>
    <w:tmpl w:val="D49619D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8" w15:restartNumberingAfterBreak="0">
    <w:nsid w:val="6EC6014A"/>
    <w:multiLevelType w:val="hybridMultilevel"/>
    <w:tmpl w:val="42BEF9F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9" w15:restartNumberingAfterBreak="0">
    <w:nsid w:val="6F4E4AF3"/>
    <w:multiLevelType w:val="multilevel"/>
    <w:tmpl w:val="6A56E2F6"/>
    <w:lvl w:ilvl="0">
      <w:start w:val="1"/>
      <w:numFmt w:val="decimal"/>
      <w:lvlRestart w:val="0"/>
      <w:lvlText w:val="%1."/>
      <w:lvlJc w:val="left"/>
      <w:pPr>
        <w:tabs>
          <w:tab w:val="num" w:pos="964"/>
        </w:tabs>
        <w:ind w:left="964" w:hanging="964"/>
      </w:pPr>
      <w:rPr>
        <w:rFonts w:ascii="Arial" w:hAnsi="Arial" w:cs="Arial" w:hint="default"/>
        <w:b/>
        <w:i w:val="0"/>
        <w:caps/>
        <w:sz w:val="24"/>
        <w:szCs w:val="24"/>
        <w:u w:val="none"/>
      </w:rPr>
    </w:lvl>
    <w:lvl w:ilvl="1">
      <w:start w:val="1"/>
      <w:numFmt w:val="decimal"/>
      <w:pStyle w:val="CUNumber2"/>
      <w:lvlText w:val="%2."/>
      <w:lvlJc w:val="left"/>
      <w:pPr>
        <w:tabs>
          <w:tab w:val="num" w:pos="964"/>
        </w:tabs>
        <w:ind w:left="964" w:hanging="964"/>
      </w:pPr>
      <w:rPr>
        <w:rFonts w:ascii="Calibri" w:eastAsia="Times New Roman" w:hAnsi="Calibri" w:cs="Times New Roman" w:hint="default"/>
        <w:b w:val="0"/>
        <w:i w:val="0"/>
        <w:sz w:val="22"/>
        <w:u w:val="none"/>
      </w:rPr>
    </w:lvl>
    <w:lvl w:ilvl="2">
      <w:start w:val="1"/>
      <w:numFmt w:val="lowerLetter"/>
      <w:pStyle w:val="CUNumber3"/>
      <w:lvlText w:val="(%3)"/>
      <w:lvlJc w:val="left"/>
      <w:pPr>
        <w:tabs>
          <w:tab w:val="num" w:pos="4650"/>
        </w:tabs>
        <w:ind w:left="4650" w:hanging="964"/>
      </w:pPr>
      <w:rPr>
        <w:rFonts w:ascii="Calibri" w:hAnsi="Calibri" w:cs="Times New Roman" w:hint="default"/>
        <w:b w:val="0"/>
        <w:i w:val="0"/>
        <w:sz w:val="22"/>
        <w:szCs w:val="22"/>
        <w:u w:val="none"/>
      </w:rPr>
    </w:lvl>
    <w:lvl w:ilvl="3">
      <w:start w:val="1"/>
      <w:numFmt w:val="lowerRoman"/>
      <w:lvlText w:val="(%4)"/>
      <w:lvlJc w:val="left"/>
      <w:pPr>
        <w:tabs>
          <w:tab w:val="num" w:pos="2891"/>
        </w:tabs>
        <w:ind w:left="2891" w:hanging="963"/>
      </w:pPr>
      <w:rPr>
        <w:rFonts w:ascii="Calibri" w:hAnsi="Calibri" w:cs="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60" w15:restartNumberingAfterBreak="0">
    <w:nsid w:val="6FBA7AFC"/>
    <w:multiLevelType w:val="hybridMultilevel"/>
    <w:tmpl w:val="C67C20C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1" w15:restartNumberingAfterBreak="0">
    <w:nsid w:val="76F61714"/>
    <w:multiLevelType w:val="hybridMultilevel"/>
    <w:tmpl w:val="EA0A2D9E"/>
    <w:lvl w:ilvl="0" w:tplc="EC3C688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7BEC5856"/>
    <w:multiLevelType w:val="hybridMultilevel"/>
    <w:tmpl w:val="27AA0BD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3" w15:restartNumberingAfterBreak="0">
    <w:nsid w:val="7C9B2BA4"/>
    <w:multiLevelType w:val="hybridMultilevel"/>
    <w:tmpl w:val="BC78012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4" w15:restartNumberingAfterBreak="0">
    <w:nsid w:val="7CAF1293"/>
    <w:multiLevelType w:val="hybridMultilevel"/>
    <w:tmpl w:val="2B2A3C78"/>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65" w15:restartNumberingAfterBreak="0">
    <w:nsid w:val="7EEE52A0"/>
    <w:multiLevelType w:val="hybridMultilevel"/>
    <w:tmpl w:val="F62EC48A"/>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48"/>
  </w:num>
  <w:num w:numId="2">
    <w:abstractNumId w:val="44"/>
  </w:num>
  <w:num w:numId="3">
    <w:abstractNumId w:val="39"/>
  </w:num>
  <w:num w:numId="4">
    <w:abstractNumId w:val="22"/>
  </w:num>
  <w:num w:numId="5">
    <w:abstractNumId w:val="35"/>
  </w:num>
  <w:num w:numId="6">
    <w:abstractNumId w:val="53"/>
  </w:num>
  <w:num w:numId="7">
    <w:abstractNumId w:val="49"/>
    <w:lvlOverride w:ilvl="0">
      <w:lvl w:ilvl="0">
        <w:start w:val="1"/>
        <w:numFmt w:val="upperLetter"/>
        <w:pStyle w:val="AppendixH1A"/>
        <w:lvlText w:val="%1."/>
        <w:lvlJc w:val="left"/>
        <w:pPr>
          <w:ind w:left="851" w:hanging="851"/>
        </w:pPr>
        <w:rPr>
          <w:rFonts w:hint="default"/>
        </w:rPr>
      </w:lvl>
    </w:lvlOverride>
  </w:num>
  <w:num w:numId="8">
    <w:abstractNumId w:val="15"/>
  </w:num>
  <w:num w:numId="9">
    <w:abstractNumId w:val="42"/>
  </w:num>
  <w:num w:numId="10">
    <w:abstractNumId w:val="0"/>
  </w:num>
  <w:num w:numId="11">
    <w:abstractNumId w:val="59"/>
  </w:num>
  <w:num w:numId="12">
    <w:abstractNumId w:val="20"/>
  </w:num>
  <w:num w:numId="13">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37"/>
  </w:num>
  <w:num w:numId="16">
    <w:abstractNumId w:val="61"/>
  </w:num>
  <w:num w:numId="17">
    <w:abstractNumId w:val="55"/>
  </w:num>
  <w:num w:numId="18">
    <w:abstractNumId w:val="56"/>
  </w:num>
  <w:num w:numId="19">
    <w:abstractNumId w:val="18"/>
  </w:num>
  <w:num w:numId="20">
    <w:abstractNumId w:val="23"/>
  </w:num>
  <w:num w:numId="21">
    <w:abstractNumId w:val="65"/>
  </w:num>
  <w:num w:numId="22">
    <w:abstractNumId w:val="51"/>
  </w:num>
  <w:num w:numId="23">
    <w:abstractNumId w:val="38"/>
  </w:num>
  <w:num w:numId="24">
    <w:abstractNumId w:val="24"/>
  </w:num>
  <w:num w:numId="25">
    <w:abstractNumId w:val="31"/>
  </w:num>
  <w:num w:numId="26">
    <w:abstractNumId w:val="9"/>
  </w:num>
  <w:num w:numId="27">
    <w:abstractNumId w:val="32"/>
  </w:num>
  <w:num w:numId="28">
    <w:abstractNumId w:val="30"/>
  </w:num>
  <w:num w:numId="29">
    <w:abstractNumId w:val="11"/>
  </w:num>
  <w:num w:numId="30">
    <w:abstractNumId w:val="34"/>
  </w:num>
  <w:num w:numId="31">
    <w:abstractNumId w:val="64"/>
  </w:num>
  <w:num w:numId="32">
    <w:abstractNumId w:val="2"/>
  </w:num>
  <w:num w:numId="33">
    <w:abstractNumId w:val="21"/>
  </w:num>
  <w:num w:numId="34">
    <w:abstractNumId w:val="27"/>
  </w:num>
  <w:num w:numId="35">
    <w:abstractNumId w:val="12"/>
  </w:num>
  <w:num w:numId="36">
    <w:abstractNumId w:val="6"/>
  </w:num>
  <w:num w:numId="37">
    <w:abstractNumId w:val="10"/>
  </w:num>
  <w:num w:numId="38">
    <w:abstractNumId w:val="52"/>
  </w:num>
  <w:num w:numId="39">
    <w:abstractNumId w:val="43"/>
  </w:num>
  <w:num w:numId="40">
    <w:abstractNumId w:val="40"/>
  </w:num>
  <w:num w:numId="41">
    <w:abstractNumId w:val="60"/>
  </w:num>
  <w:num w:numId="42">
    <w:abstractNumId w:val="5"/>
  </w:num>
  <w:num w:numId="43">
    <w:abstractNumId w:val="16"/>
  </w:num>
  <w:num w:numId="44">
    <w:abstractNumId w:val="54"/>
  </w:num>
  <w:num w:numId="45">
    <w:abstractNumId w:val="29"/>
  </w:num>
  <w:num w:numId="46">
    <w:abstractNumId w:val="7"/>
  </w:num>
  <w:num w:numId="47">
    <w:abstractNumId w:val="33"/>
  </w:num>
  <w:num w:numId="48">
    <w:abstractNumId w:val="45"/>
  </w:num>
  <w:num w:numId="49">
    <w:abstractNumId w:val="26"/>
  </w:num>
  <w:num w:numId="50">
    <w:abstractNumId w:val="8"/>
  </w:num>
  <w:num w:numId="51">
    <w:abstractNumId w:val="63"/>
  </w:num>
  <w:num w:numId="52">
    <w:abstractNumId w:val="17"/>
  </w:num>
  <w:num w:numId="53">
    <w:abstractNumId w:val="28"/>
  </w:num>
  <w:num w:numId="54">
    <w:abstractNumId w:val="3"/>
  </w:num>
  <w:num w:numId="55">
    <w:abstractNumId w:val="57"/>
  </w:num>
  <w:num w:numId="56">
    <w:abstractNumId w:val="1"/>
  </w:num>
  <w:num w:numId="57">
    <w:abstractNumId w:val="41"/>
  </w:num>
  <w:num w:numId="58">
    <w:abstractNumId w:val="19"/>
  </w:num>
  <w:num w:numId="59">
    <w:abstractNumId w:val="36"/>
  </w:num>
  <w:num w:numId="60">
    <w:abstractNumId w:val="50"/>
  </w:num>
  <w:num w:numId="61">
    <w:abstractNumId w:val="25"/>
  </w:num>
  <w:num w:numId="62">
    <w:abstractNumId w:val="46"/>
  </w:num>
  <w:num w:numId="63">
    <w:abstractNumId w:val="62"/>
  </w:num>
  <w:num w:numId="64">
    <w:abstractNumId w:val="13"/>
  </w:num>
  <w:num w:numId="65">
    <w:abstractNumId w:val="47"/>
  </w:num>
  <w:num w:numId="66">
    <w:abstractNumId w:val="14"/>
  </w:num>
  <w:num w:numId="67">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9F"/>
    <w:rsid w:val="00003132"/>
    <w:rsid w:val="000040E2"/>
    <w:rsid w:val="000045F5"/>
    <w:rsid w:val="0000464C"/>
    <w:rsid w:val="000046C5"/>
    <w:rsid w:val="00004757"/>
    <w:rsid w:val="00005D95"/>
    <w:rsid w:val="000067BD"/>
    <w:rsid w:val="0001018D"/>
    <w:rsid w:val="00010725"/>
    <w:rsid w:val="0001136A"/>
    <w:rsid w:val="00011AD6"/>
    <w:rsid w:val="00013A0C"/>
    <w:rsid w:val="00013A3F"/>
    <w:rsid w:val="00014C3A"/>
    <w:rsid w:val="00015019"/>
    <w:rsid w:val="00017C27"/>
    <w:rsid w:val="00021413"/>
    <w:rsid w:val="0002150C"/>
    <w:rsid w:val="00021974"/>
    <w:rsid w:val="00022231"/>
    <w:rsid w:val="000239D6"/>
    <w:rsid w:val="00023BB5"/>
    <w:rsid w:val="00023E2C"/>
    <w:rsid w:val="00023E50"/>
    <w:rsid w:val="00024479"/>
    <w:rsid w:val="0002455B"/>
    <w:rsid w:val="00024A02"/>
    <w:rsid w:val="0002542E"/>
    <w:rsid w:val="00025ADB"/>
    <w:rsid w:val="00026095"/>
    <w:rsid w:val="000278CD"/>
    <w:rsid w:val="00027ED5"/>
    <w:rsid w:val="00030110"/>
    <w:rsid w:val="000307AD"/>
    <w:rsid w:val="0003094E"/>
    <w:rsid w:val="0003129F"/>
    <w:rsid w:val="000313E9"/>
    <w:rsid w:val="00031D86"/>
    <w:rsid w:val="00032001"/>
    <w:rsid w:val="0003229F"/>
    <w:rsid w:val="0003236B"/>
    <w:rsid w:val="00032B2A"/>
    <w:rsid w:val="00033F68"/>
    <w:rsid w:val="00034928"/>
    <w:rsid w:val="000356FB"/>
    <w:rsid w:val="00035D5D"/>
    <w:rsid w:val="00035E30"/>
    <w:rsid w:val="00035F0F"/>
    <w:rsid w:val="0003603A"/>
    <w:rsid w:val="0003652D"/>
    <w:rsid w:val="00037243"/>
    <w:rsid w:val="00037E04"/>
    <w:rsid w:val="000400B8"/>
    <w:rsid w:val="00040B48"/>
    <w:rsid w:val="00040D12"/>
    <w:rsid w:val="00041669"/>
    <w:rsid w:val="000420AB"/>
    <w:rsid w:val="000424B0"/>
    <w:rsid w:val="00042FAB"/>
    <w:rsid w:val="00043622"/>
    <w:rsid w:val="00043C05"/>
    <w:rsid w:val="00043EC3"/>
    <w:rsid w:val="000450E8"/>
    <w:rsid w:val="00045625"/>
    <w:rsid w:val="00046141"/>
    <w:rsid w:val="00046716"/>
    <w:rsid w:val="00046DC6"/>
    <w:rsid w:val="000513A5"/>
    <w:rsid w:val="000518AA"/>
    <w:rsid w:val="00051E2E"/>
    <w:rsid w:val="00051EBE"/>
    <w:rsid w:val="0005364A"/>
    <w:rsid w:val="000537A4"/>
    <w:rsid w:val="000545F0"/>
    <w:rsid w:val="00055A15"/>
    <w:rsid w:val="000563D2"/>
    <w:rsid w:val="00057038"/>
    <w:rsid w:val="00057650"/>
    <w:rsid w:val="0006051F"/>
    <w:rsid w:val="000605A8"/>
    <w:rsid w:val="000613D3"/>
    <w:rsid w:val="000616D8"/>
    <w:rsid w:val="00061F5B"/>
    <w:rsid w:val="000621B6"/>
    <w:rsid w:val="00062EF8"/>
    <w:rsid w:val="00062F98"/>
    <w:rsid w:val="0006338E"/>
    <w:rsid w:val="00063A07"/>
    <w:rsid w:val="00063C4F"/>
    <w:rsid w:val="00065438"/>
    <w:rsid w:val="000654C6"/>
    <w:rsid w:val="0006556B"/>
    <w:rsid w:val="00066EF2"/>
    <w:rsid w:val="00070343"/>
    <w:rsid w:val="000709C6"/>
    <w:rsid w:val="00070AFD"/>
    <w:rsid w:val="000712C5"/>
    <w:rsid w:val="000717FE"/>
    <w:rsid w:val="000718E0"/>
    <w:rsid w:val="00074027"/>
    <w:rsid w:val="000747F0"/>
    <w:rsid w:val="000749C7"/>
    <w:rsid w:val="00075D2E"/>
    <w:rsid w:val="000769A6"/>
    <w:rsid w:val="00076EBC"/>
    <w:rsid w:val="00076F83"/>
    <w:rsid w:val="000806A0"/>
    <w:rsid w:val="00080CE4"/>
    <w:rsid w:val="000815D2"/>
    <w:rsid w:val="0008161B"/>
    <w:rsid w:val="000826ED"/>
    <w:rsid w:val="00082900"/>
    <w:rsid w:val="000830F5"/>
    <w:rsid w:val="000832BF"/>
    <w:rsid w:val="000841B8"/>
    <w:rsid w:val="0008427B"/>
    <w:rsid w:val="00084CD1"/>
    <w:rsid w:val="00084FAB"/>
    <w:rsid w:val="00085300"/>
    <w:rsid w:val="000859C3"/>
    <w:rsid w:val="00085F50"/>
    <w:rsid w:val="00085FA0"/>
    <w:rsid w:val="00086627"/>
    <w:rsid w:val="000879CE"/>
    <w:rsid w:val="00087B7D"/>
    <w:rsid w:val="00087FA4"/>
    <w:rsid w:val="00087FD3"/>
    <w:rsid w:val="0009073B"/>
    <w:rsid w:val="000908E9"/>
    <w:rsid w:val="00090C30"/>
    <w:rsid w:val="00091C33"/>
    <w:rsid w:val="00091D94"/>
    <w:rsid w:val="000922F6"/>
    <w:rsid w:val="00093C91"/>
    <w:rsid w:val="00094384"/>
    <w:rsid w:val="000943ED"/>
    <w:rsid w:val="000944EE"/>
    <w:rsid w:val="00094DD4"/>
    <w:rsid w:val="000950A9"/>
    <w:rsid w:val="00095245"/>
    <w:rsid w:val="0009546E"/>
    <w:rsid w:val="000965F7"/>
    <w:rsid w:val="00096B03"/>
    <w:rsid w:val="000975D6"/>
    <w:rsid w:val="00097A34"/>
    <w:rsid w:val="000A0606"/>
    <w:rsid w:val="000A07B4"/>
    <w:rsid w:val="000A0C91"/>
    <w:rsid w:val="000A12EB"/>
    <w:rsid w:val="000A18E2"/>
    <w:rsid w:val="000A312D"/>
    <w:rsid w:val="000A41AC"/>
    <w:rsid w:val="000A5FF2"/>
    <w:rsid w:val="000A6362"/>
    <w:rsid w:val="000A6A83"/>
    <w:rsid w:val="000A7781"/>
    <w:rsid w:val="000A77C7"/>
    <w:rsid w:val="000A78C0"/>
    <w:rsid w:val="000B021B"/>
    <w:rsid w:val="000B0ED3"/>
    <w:rsid w:val="000B1946"/>
    <w:rsid w:val="000B22BD"/>
    <w:rsid w:val="000B24F7"/>
    <w:rsid w:val="000B3AB6"/>
    <w:rsid w:val="000B3E5E"/>
    <w:rsid w:val="000B40C6"/>
    <w:rsid w:val="000B40D2"/>
    <w:rsid w:val="000B41F3"/>
    <w:rsid w:val="000B433C"/>
    <w:rsid w:val="000B530A"/>
    <w:rsid w:val="000B5681"/>
    <w:rsid w:val="000B5A23"/>
    <w:rsid w:val="000B5D0C"/>
    <w:rsid w:val="000C19F7"/>
    <w:rsid w:val="000C3298"/>
    <w:rsid w:val="000C518C"/>
    <w:rsid w:val="000C5611"/>
    <w:rsid w:val="000C594B"/>
    <w:rsid w:val="000C5C71"/>
    <w:rsid w:val="000D0AFE"/>
    <w:rsid w:val="000D0EF3"/>
    <w:rsid w:val="000D10F7"/>
    <w:rsid w:val="000D1424"/>
    <w:rsid w:val="000D1A17"/>
    <w:rsid w:val="000D1FEB"/>
    <w:rsid w:val="000D217F"/>
    <w:rsid w:val="000D2881"/>
    <w:rsid w:val="000D2889"/>
    <w:rsid w:val="000D2D2F"/>
    <w:rsid w:val="000D377D"/>
    <w:rsid w:val="000D3CEF"/>
    <w:rsid w:val="000D4C91"/>
    <w:rsid w:val="000D539D"/>
    <w:rsid w:val="000D67F8"/>
    <w:rsid w:val="000D69F1"/>
    <w:rsid w:val="000D73D7"/>
    <w:rsid w:val="000D73F0"/>
    <w:rsid w:val="000D7554"/>
    <w:rsid w:val="000D7B69"/>
    <w:rsid w:val="000E0289"/>
    <w:rsid w:val="000E0686"/>
    <w:rsid w:val="000E0D83"/>
    <w:rsid w:val="000E1028"/>
    <w:rsid w:val="000E237A"/>
    <w:rsid w:val="000E2440"/>
    <w:rsid w:val="000E28F5"/>
    <w:rsid w:val="000E3FBC"/>
    <w:rsid w:val="000E422B"/>
    <w:rsid w:val="000E42F7"/>
    <w:rsid w:val="000E4524"/>
    <w:rsid w:val="000E54A0"/>
    <w:rsid w:val="000E560F"/>
    <w:rsid w:val="000E58C2"/>
    <w:rsid w:val="000E6DD9"/>
    <w:rsid w:val="000E6E57"/>
    <w:rsid w:val="000E7386"/>
    <w:rsid w:val="000E7506"/>
    <w:rsid w:val="000F0937"/>
    <w:rsid w:val="000F2D0D"/>
    <w:rsid w:val="000F2F11"/>
    <w:rsid w:val="000F3320"/>
    <w:rsid w:val="000F3422"/>
    <w:rsid w:val="000F427B"/>
    <w:rsid w:val="000F4CAE"/>
    <w:rsid w:val="000F54F1"/>
    <w:rsid w:val="000F59F7"/>
    <w:rsid w:val="000F6B95"/>
    <w:rsid w:val="000F7247"/>
    <w:rsid w:val="00101736"/>
    <w:rsid w:val="0010185C"/>
    <w:rsid w:val="00101B95"/>
    <w:rsid w:val="00101CD9"/>
    <w:rsid w:val="001033C6"/>
    <w:rsid w:val="001034C8"/>
    <w:rsid w:val="00103608"/>
    <w:rsid w:val="00103678"/>
    <w:rsid w:val="00103E81"/>
    <w:rsid w:val="00103EEF"/>
    <w:rsid w:val="00105029"/>
    <w:rsid w:val="00106476"/>
    <w:rsid w:val="001100FF"/>
    <w:rsid w:val="00110A60"/>
    <w:rsid w:val="00112C02"/>
    <w:rsid w:val="00112D26"/>
    <w:rsid w:val="001134E9"/>
    <w:rsid w:val="001145EF"/>
    <w:rsid w:val="0011532E"/>
    <w:rsid w:val="00115B8B"/>
    <w:rsid w:val="0011614D"/>
    <w:rsid w:val="001162EB"/>
    <w:rsid w:val="00116A5C"/>
    <w:rsid w:val="001172B4"/>
    <w:rsid w:val="00121F5E"/>
    <w:rsid w:val="001226D9"/>
    <w:rsid w:val="00123056"/>
    <w:rsid w:val="001237B4"/>
    <w:rsid w:val="001248F4"/>
    <w:rsid w:val="0012525F"/>
    <w:rsid w:val="00126E9A"/>
    <w:rsid w:val="001327A4"/>
    <w:rsid w:val="00132F21"/>
    <w:rsid w:val="001335A7"/>
    <w:rsid w:val="00133AE9"/>
    <w:rsid w:val="00133D86"/>
    <w:rsid w:val="00135BE0"/>
    <w:rsid w:val="00135D2D"/>
    <w:rsid w:val="00136F91"/>
    <w:rsid w:val="00140806"/>
    <w:rsid w:val="00140F29"/>
    <w:rsid w:val="001410FB"/>
    <w:rsid w:val="001412E3"/>
    <w:rsid w:val="00141958"/>
    <w:rsid w:val="00141A10"/>
    <w:rsid w:val="00141F0C"/>
    <w:rsid w:val="00143268"/>
    <w:rsid w:val="00143E79"/>
    <w:rsid w:val="00144CA1"/>
    <w:rsid w:val="00145B75"/>
    <w:rsid w:val="00145E16"/>
    <w:rsid w:val="00146082"/>
    <w:rsid w:val="00146131"/>
    <w:rsid w:val="00150397"/>
    <w:rsid w:val="00150981"/>
    <w:rsid w:val="00151070"/>
    <w:rsid w:val="00151FE3"/>
    <w:rsid w:val="00152655"/>
    <w:rsid w:val="00152723"/>
    <w:rsid w:val="00153E58"/>
    <w:rsid w:val="00155108"/>
    <w:rsid w:val="0015577D"/>
    <w:rsid w:val="00156F2A"/>
    <w:rsid w:val="00157A53"/>
    <w:rsid w:val="00160E63"/>
    <w:rsid w:val="00160EF0"/>
    <w:rsid w:val="00161C79"/>
    <w:rsid w:val="001628D9"/>
    <w:rsid w:val="0016334A"/>
    <w:rsid w:val="00163D0B"/>
    <w:rsid w:val="00164465"/>
    <w:rsid w:val="001645EE"/>
    <w:rsid w:val="00164D2D"/>
    <w:rsid w:val="00165B19"/>
    <w:rsid w:val="00170673"/>
    <w:rsid w:val="00170BE9"/>
    <w:rsid w:val="00170C41"/>
    <w:rsid w:val="00170D17"/>
    <w:rsid w:val="00171C2D"/>
    <w:rsid w:val="001722F6"/>
    <w:rsid w:val="001725D6"/>
    <w:rsid w:val="00172A52"/>
    <w:rsid w:val="00173165"/>
    <w:rsid w:val="00174C06"/>
    <w:rsid w:val="001758E1"/>
    <w:rsid w:val="00177C5B"/>
    <w:rsid w:val="00180F0E"/>
    <w:rsid w:val="001815C6"/>
    <w:rsid w:val="001819BB"/>
    <w:rsid w:val="00181D6C"/>
    <w:rsid w:val="00182E6F"/>
    <w:rsid w:val="001832BA"/>
    <w:rsid w:val="001835CB"/>
    <w:rsid w:val="001838AC"/>
    <w:rsid w:val="00184B40"/>
    <w:rsid w:val="001851B3"/>
    <w:rsid w:val="0018584A"/>
    <w:rsid w:val="00185C55"/>
    <w:rsid w:val="00185DA6"/>
    <w:rsid w:val="00186171"/>
    <w:rsid w:val="001864A4"/>
    <w:rsid w:val="00186D1B"/>
    <w:rsid w:val="00187DFF"/>
    <w:rsid w:val="00190552"/>
    <w:rsid w:val="00190AD9"/>
    <w:rsid w:val="00190B38"/>
    <w:rsid w:val="00190F25"/>
    <w:rsid w:val="0019176B"/>
    <w:rsid w:val="0019192A"/>
    <w:rsid w:val="00191C61"/>
    <w:rsid w:val="00191D0A"/>
    <w:rsid w:val="00191ED4"/>
    <w:rsid w:val="00192EB1"/>
    <w:rsid w:val="00194961"/>
    <w:rsid w:val="00194BC9"/>
    <w:rsid w:val="00194D17"/>
    <w:rsid w:val="00194E6A"/>
    <w:rsid w:val="00195164"/>
    <w:rsid w:val="00195F9D"/>
    <w:rsid w:val="00196807"/>
    <w:rsid w:val="001970C8"/>
    <w:rsid w:val="0019755E"/>
    <w:rsid w:val="00197713"/>
    <w:rsid w:val="001A0778"/>
    <w:rsid w:val="001A0B6B"/>
    <w:rsid w:val="001A1175"/>
    <w:rsid w:val="001A19A0"/>
    <w:rsid w:val="001A2AAE"/>
    <w:rsid w:val="001A2E44"/>
    <w:rsid w:val="001A3A3D"/>
    <w:rsid w:val="001A4588"/>
    <w:rsid w:val="001A5022"/>
    <w:rsid w:val="001A508B"/>
    <w:rsid w:val="001A5143"/>
    <w:rsid w:val="001A5DD1"/>
    <w:rsid w:val="001A6A34"/>
    <w:rsid w:val="001A6AAD"/>
    <w:rsid w:val="001A6D54"/>
    <w:rsid w:val="001A7A1D"/>
    <w:rsid w:val="001A7A5D"/>
    <w:rsid w:val="001B13F3"/>
    <w:rsid w:val="001B163A"/>
    <w:rsid w:val="001B186F"/>
    <w:rsid w:val="001B2610"/>
    <w:rsid w:val="001B285F"/>
    <w:rsid w:val="001B2A27"/>
    <w:rsid w:val="001B2B5D"/>
    <w:rsid w:val="001B32A2"/>
    <w:rsid w:val="001B34EA"/>
    <w:rsid w:val="001B382A"/>
    <w:rsid w:val="001B57F6"/>
    <w:rsid w:val="001B5EC1"/>
    <w:rsid w:val="001B6865"/>
    <w:rsid w:val="001B6ABF"/>
    <w:rsid w:val="001B719C"/>
    <w:rsid w:val="001B7377"/>
    <w:rsid w:val="001B7BCE"/>
    <w:rsid w:val="001C1177"/>
    <w:rsid w:val="001C1669"/>
    <w:rsid w:val="001C3758"/>
    <w:rsid w:val="001C4532"/>
    <w:rsid w:val="001C4F7F"/>
    <w:rsid w:val="001C4F9B"/>
    <w:rsid w:val="001C5710"/>
    <w:rsid w:val="001C6928"/>
    <w:rsid w:val="001C6C2C"/>
    <w:rsid w:val="001C6D4A"/>
    <w:rsid w:val="001C73C2"/>
    <w:rsid w:val="001C76CA"/>
    <w:rsid w:val="001C798C"/>
    <w:rsid w:val="001C7FF9"/>
    <w:rsid w:val="001D046C"/>
    <w:rsid w:val="001D13EC"/>
    <w:rsid w:val="001D2884"/>
    <w:rsid w:val="001D2C0C"/>
    <w:rsid w:val="001D31A7"/>
    <w:rsid w:val="001D3240"/>
    <w:rsid w:val="001D35C9"/>
    <w:rsid w:val="001D3ABB"/>
    <w:rsid w:val="001D4725"/>
    <w:rsid w:val="001D4874"/>
    <w:rsid w:val="001D4986"/>
    <w:rsid w:val="001D5516"/>
    <w:rsid w:val="001D59CA"/>
    <w:rsid w:val="001D6042"/>
    <w:rsid w:val="001D6297"/>
    <w:rsid w:val="001D6C80"/>
    <w:rsid w:val="001D70A8"/>
    <w:rsid w:val="001D78AF"/>
    <w:rsid w:val="001D7AFB"/>
    <w:rsid w:val="001D7FAF"/>
    <w:rsid w:val="001E0171"/>
    <w:rsid w:val="001E0C7A"/>
    <w:rsid w:val="001E0E75"/>
    <w:rsid w:val="001E1141"/>
    <w:rsid w:val="001E14F0"/>
    <w:rsid w:val="001E17E5"/>
    <w:rsid w:val="001E2433"/>
    <w:rsid w:val="001E2725"/>
    <w:rsid w:val="001E277D"/>
    <w:rsid w:val="001E2A8C"/>
    <w:rsid w:val="001E2D41"/>
    <w:rsid w:val="001E3338"/>
    <w:rsid w:val="001E34B7"/>
    <w:rsid w:val="001E47EA"/>
    <w:rsid w:val="001E5102"/>
    <w:rsid w:val="001E51F6"/>
    <w:rsid w:val="001E5588"/>
    <w:rsid w:val="001E5E76"/>
    <w:rsid w:val="001E77B2"/>
    <w:rsid w:val="001E77D9"/>
    <w:rsid w:val="001F1138"/>
    <w:rsid w:val="001F1237"/>
    <w:rsid w:val="001F1568"/>
    <w:rsid w:val="001F157B"/>
    <w:rsid w:val="001F215E"/>
    <w:rsid w:val="001F3207"/>
    <w:rsid w:val="001F442B"/>
    <w:rsid w:val="001F45AA"/>
    <w:rsid w:val="001F504D"/>
    <w:rsid w:val="001F5B4F"/>
    <w:rsid w:val="001F6775"/>
    <w:rsid w:val="001F6894"/>
    <w:rsid w:val="001F695E"/>
    <w:rsid w:val="001F77D7"/>
    <w:rsid w:val="002007D3"/>
    <w:rsid w:val="00201C72"/>
    <w:rsid w:val="002025A1"/>
    <w:rsid w:val="002026BC"/>
    <w:rsid w:val="002028F2"/>
    <w:rsid w:val="00202A3D"/>
    <w:rsid w:val="00202DD4"/>
    <w:rsid w:val="002034C4"/>
    <w:rsid w:val="00203635"/>
    <w:rsid w:val="00203AB3"/>
    <w:rsid w:val="00203D9C"/>
    <w:rsid w:val="00204787"/>
    <w:rsid w:val="002054ED"/>
    <w:rsid w:val="00205A37"/>
    <w:rsid w:val="00205A5B"/>
    <w:rsid w:val="00205D1C"/>
    <w:rsid w:val="00206723"/>
    <w:rsid w:val="0020729E"/>
    <w:rsid w:val="002078C7"/>
    <w:rsid w:val="002106BA"/>
    <w:rsid w:val="00210D27"/>
    <w:rsid w:val="00210EB1"/>
    <w:rsid w:val="002115DE"/>
    <w:rsid w:val="00211E07"/>
    <w:rsid w:val="00212D6E"/>
    <w:rsid w:val="002139FD"/>
    <w:rsid w:val="002148C8"/>
    <w:rsid w:val="00215C98"/>
    <w:rsid w:val="00215DEB"/>
    <w:rsid w:val="00216349"/>
    <w:rsid w:val="00216CB1"/>
    <w:rsid w:val="00216DBB"/>
    <w:rsid w:val="0022043E"/>
    <w:rsid w:val="002218D0"/>
    <w:rsid w:val="00221914"/>
    <w:rsid w:val="00221BC6"/>
    <w:rsid w:val="00222134"/>
    <w:rsid w:val="002223CB"/>
    <w:rsid w:val="002223D3"/>
    <w:rsid w:val="00222514"/>
    <w:rsid w:val="002227DC"/>
    <w:rsid w:val="00224B0A"/>
    <w:rsid w:val="002252D1"/>
    <w:rsid w:val="002256D9"/>
    <w:rsid w:val="00225A71"/>
    <w:rsid w:val="00225E8A"/>
    <w:rsid w:val="00225F78"/>
    <w:rsid w:val="002260A3"/>
    <w:rsid w:val="00226E97"/>
    <w:rsid w:val="00226FE0"/>
    <w:rsid w:val="002279E7"/>
    <w:rsid w:val="00227A3F"/>
    <w:rsid w:val="002301E4"/>
    <w:rsid w:val="00230602"/>
    <w:rsid w:val="00230CB4"/>
    <w:rsid w:val="00231038"/>
    <w:rsid w:val="00232520"/>
    <w:rsid w:val="0023266A"/>
    <w:rsid w:val="00233FF7"/>
    <w:rsid w:val="002341FC"/>
    <w:rsid w:val="00234CD3"/>
    <w:rsid w:val="00236DC0"/>
    <w:rsid w:val="00236E16"/>
    <w:rsid w:val="0024074B"/>
    <w:rsid w:val="00241068"/>
    <w:rsid w:val="00241832"/>
    <w:rsid w:val="002433B4"/>
    <w:rsid w:val="00244184"/>
    <w:rsid w:val="00244B78"/>
    <w:rsid w:val="002507CD"/>
    <w:rsid w:val="0025081D"/>
    <w:rsid w:val="00250897"/>
    <w:rsid w:val="002511E2"/>
    <w:rsid w:val="00251499"/>
    <w:rsid w:val="0025181E"/>
    <w:rsid w:val="00251A08"/>
    <w:rsid w:val="00252D6C"/>
    <w:rsid w:val="002531AA"/>
    <w:rsid w:val="002533D0"/>
    <w:rsid w:val="002551B7"/>
    <w:rsid w:val="00256E85"/>
    <w:rsid w:val="0026150D"/>
    <w:rsid w:val="00261BF5"/>
    <w:rsid w:val="002622E3"/>
    <w:rsid w:val="00262D1D"/>
    <w:rsid w:val="00263C53"/>
    <w:rsid w:val="00264D2A"/>
    <w:rsid w:val="00265D37"/>
    <w:rsid w:val="0026655E"/>
    <w:rsid w:val="00266726"/>
    <w:rsid w:val="00266E85"/>
    <w:rsid w:val="00267214"/>
    <w:rsid w:val="002673A5"/>
    <w:rsid w:val="00267E77"/>
    <w:rsid w:val="00271260"/>
    <w:rsid w:val="002719A8"/>
    <w:rsid w:val="00271AE7"/>
    <w:rsid w:val="00271CB1"/>
    <w:rsid w:val="0027234D"/>
    <w:rsid w:val="00272FFE"/>
    <w:rsid w:val="00273441"/>
    <w:rsid w:val="00273708"/>
    <w:rsid w:val="0027390A"/>
    <w:rsid w:val="00273BD6"/>
    <w:rsid w:val="00273CF1"/>
    <w:rsid w:val="0027441C"/>
    <w:rsid w:val="002748B0"/>
    <w:rsid w:val="00274C19"/>
    <w:rsid w:val="00274C1F"/>
    <w:rsid w:val="00275C0D"/>
    <w:rsid w:val="002761A2"/>
    <w:rsid w:val="0027631B"/>
    <w:rsid w:val="002769CC"/>
    <w:rsid w:val="00276A8F"/>
    <w:rsid w:val="0027743E"/>
    <w:rsid w:val="00277677"/>
    <w:rsid w:val="00277F75"/>
    <w:rsid w:val="00280610"/>
    <w:rsid w:val="0028086F"/>
    <w:rsid w:val="0028092B"/>
    <w:rsid w:val="002816B2"/>
    <w:rsid w:val="00281D19"/>
    <w:rsid w:val="00281FB8"/>
    <w:rsid w:val="00282682"/>
    <w:rsid w:val="00282833"/>
    <w:rsid w:val="00283104"/>
    <w:rsid w:val="00283863"/>
    <w:rsid w:val="00284235"/>
    <w:rsid w:val="00285788"/>
    <w:rsid w:val="00286587"/>
    <w:rsid w:val="00286EDF"/>
    <w:rsid w:val="00287006"/>
    <w:rsid w:val="00287442"/>
    <w:rsid w:val="00287589"/>
    <w:rsid w:val="00287CEC"/>
    <w:rsid w:val="0029000A"/>
    <w:rsid w:val="00292388"/>
    <w:rsid w:val="00292514"/>
    <w:rsid w:val="0029259B"/>
    <w:rsid w:val="002933F7"/>
    <w:rsid w:val="002942D8"/>
    <w:rsid w:val="002951E5"/>
    <w:rsid w:val="00295220"/>
    <w:rsid w:val="002955C3"/>
    <w:rsid w:val="00295641"/>
    <w:rsid w:val="002958D7"/>
    <w:rsid w:val="00295BFB"/>
    <w:rsid w:val="002967A6"/>
    <w:rsid w:val="00296814"/>
    <w:rsid w:val="002971EC"/>
    <w:rsid w:val="0029748C"/>
    <w:rsid w:val="0029770F"/>
    <w:rsid w:val="002A12AB"/>
    <w:rsid w:val="002A14F7"/>
    <w:rsid w:val="002A1C63"/>
    <w:rsid w:val="002A1FDB"/>
    <w:rsid w:val="002A3F00"/>
    <w:rsid w:val="002A422A"/>
    <w:rsid w:val="002A427A"/>
    <w:rsid w:val="002A43C7"/>
    <w:rsid w:val="002A4635"/>
    <w:rsid w:val="002A5BC8"/>
    <w:rsid w:val="002A5E8B"/>
    <w:rsid w:val="002A6747"/>
    <w:rsid w:val="002A6F64"/>
    <w:rsid w:val="002A7428"/>
    <w:rsid w:val="002A7CF7"/>
    <w:rsid w:val="002B0CB0"/>
    <w:rsid w:val="002B14EC"/>
    <w:rsid w:val="002B2569"/>
    <w:rsid w:val="002B2CC3"/>
    <w:rsid w:val="002B2E0C"/>
    <w:rsid w:val="002B5AC9"/>
    <w:rsid w:val="002B6025"/>
    <w:rsid w:val="002C002E"/>
    <w:rsid w:val="002C0A95"/>
    <w:rsid w:val="002C0CEF"/>
    <w:rsid w:val="002C0D71"/>
    <w:rsid w:val="002C417A"/>
    <w:rsid w:val="002C41AB"/>
    <w:rsid w:val="002C4D48"/>
    <w:rsid w:val="002C56CC"/>
    <w:rsid w:val="002C5753"/>
    <w:rsid w:val="002C5780"/>
    <w:rsid w:val="002C6902"/>
    <w:rsid w:val="002C6FDB"/>
    <w:rsid w:val="002C766E"/>
    <w:rsid w:val="002C7B97"/>
    <w:rsid w:val="002D19F1"/>
    <w:rsid w:val="002D2003"/>
    <w:rsid w:val="002D2394"/>
    <w:rsid w:val="002D4101"/>
    <w:rsid w:val="002D4608"/>
    <w:rsid w:val="002D4748"/>
    <w:rsid w:val="002D4C40"/>
    <w:rsid w:val="002D4CD6"/>
    <w:rsid w:val="002D4DAD"/>
    <w:rsid w:val="002D54BD"/>
    <w:rsid w:val="002D56D5"/>
    <w:rsid w:val="002D5C49"/>
    <w:rsid w:val="002E0F2D"/>
    <w:rsid w:val="002E0FF5"/>
    <w:rsid w:val="002E1CFC"/>
    <w:rsid w:val="002E2D43"/>
    <w:rsid w:val="002E39AB"/>
    <w:rsid w:val="002E3C85"/>
    <w:rsid w:val="002E3DBE"/>
    <w:rsid w:val="002E4ABB"/>
    <w:rsid w:val="002E584B"/>
    <w:rsid w:val="002E5B81"/>
    <w:rsid w:val="002E5DC5"/>
    <w:rsid w:val="002E6937"/>
    <w:rsid w:val="002E71D6"/>
    <w:rsid w:val="002E76AF"/>
    <w:rsid w:val="002E7B4C"/>
    <w:rsid w:val="002F00CC"/>
    <w:rsid w:val="002F01E1"/>
    <w:rsid w:val="002F0429"/>
    <w:rsid w:val="002F1510"/>
    <w:rsid w:val="002F15A1"/>
    <w:rsid w:val="002F1795"/>
    <w:rsid w:val="002F2A2F"/>
    <w:rsid w:val="002F4B3A"/>
    <w:rsid w:val="002F4B97"/>
    <w:rsid w:val="002F4DE2"/>
    <w:rsid w:val="002F5AA7"/>
    <w:rsid w:val="00301779"/>
    <w:rsid w:val="003017A3"/>
    <w:rsid w:val="00302078"/>
    <w:rsid w:val="003025D5"/>
    <w:rsid w:val="003044FC"/>
    <w:rsid w:val="00304C79"/>
    <w:rsid w:val="00304DC2"/>
    <w:rsid w:val="00305104"/>
    <w:rsid w:val="00305F99"/>
    <w:rsid w:val="003062E0"/>
    <w:rsid w:val="00306BBA"/>
    <w:rsid w:val="00307C17"/>
    <w:rsid w:val="00310135"/>
    <w:rsid w:val="003104B5"/>
    <w:rsid w:val="003104F1"/>
    <w:rsid w:val="00310B86"/>
    <w:rsid w:val="00310BB0"/>
    <w:rsid w:val="00311B21"/>
    <w:rsid w:val="00311D62"/>
    <w:rsid w:val="00311F3D"/>
    <w:rsid w:val="003123BA"/>
    <w:rsid w:val="00312F96"/>
    <w:rsid w:val="00313EE8"/>
    <w:rsid w:val="003143F7"/>
    <w:rsid w:val="00314E08"/>
    <w:rsid w:val="00314ECD"/>
    <w:rsid w:val="00314F46"/>
    <w:rsid w:val="0031530A"/>
    <w:rsid w:val="00315503"/>
    <w:rsid w:val="003168AF"/>
    <w:rsid w:val="00316F44"/>
    <w:rsid w:val="00316F70"/>
    <w:rsid w:val="00320F8E"/>
    <w:rsid w:val="0032122D"/>
    <w:rsid w:val="00321E99"/>
    <w:rsid w:val="003224CB"/>
    <w:rsid w:val="003227DD"/>
    <w:rsid w:val="00323024"/>
    <w:rsid w:val="00324674"/>
    <w:rsid w:val="00324B4B"/>
    <w:rsid w:val="00325FB3"/>
    <w:rsid w:val="00327586"/>
    <w:rsid w:val="00330142"/>
    <w:rsid w:val="00330175"/>
    <w:rsid w:val="0033090C"/>
    <w:rsid w:val="003314B9"/>
    <w:rsid w:val="003317D2"/>
    <w:rsid w:val="00331DD9"/>
    <w:rsid w:val="003326AA"/>
    <w:rsid w:val="00332DB8"/>
    <w:rsid w:val="0033363D"/>
    <w:rsid w:val="00333CBA"/>
    <w:rsid w:val="00333E7D"/>
    <w:rsid w:val="00333F39"/>
    <w:rsid w:val="00334ABD"/>
    <w:rsid w:val="00335803"/>
    <w:rsid w:val="0033679E"/>
    <w:rsid w:val="00337243"/>
    <w:rsid w:val="0034064B"/>
    <w:rsid w:val="00340C1C"/>
    <w:rsid w:val="00340FE8"/>
    <w:rsid w:val="00341472"/>
    <w:rsid w:val="003414D9"/>
    <w:rsid w:val="003419E1"/>
    <w:rsid w:val="00341F5F"/>
    <w:rsid w:val="00341F91"/>
    <w:rsid w:val="003430DC"/>
    <w:rsid w:val="0034370E"/>
    <w:rsid w:val="00343C3A"/>
    <w:rsid w:val="00344544"/>
    <w:rsid w:val="00345C1F"/>
    <w:rsid w:val="00346AF2"/>
    <w:rsid w:val="003509D3"/>
    <w:rsid w:val="00350D97"/>
    <w:rsid w:val="00354614"/>
    <w:rsid w:val="003549CD"/>
    <w:rsid w:val="003552D3"/>
    <w:rsid w:val="00355CDD"/>
    <w:rsid w:val="00356EA3"/>
    <w:rsid w:val="003578BE"/>
    <w:rsid w:val="003603D3"/>
    <w:rsid w:val="0036116E"/>
    <w:rsid w:val="00362292"/>
    <w:rsid w:val="00362335"/>
    <w:rsid w:val="00363060"/>
    <w:rsid w:val="00363308"/>
    <w:rsid w:val="00364E75"/>
    <w:rsid w:val="0036531F"/>
    <w:rsid w:val="00366C76"/>
    <w:rsid w:val="00367B3E"/>
    <w:rsid w:val="00367CBB"/>
    <w:rsid w:val="00371015"/>
    <w:rsid w:val="0037197F"/>
    <w:rsid w:val="00371DAD"/>
    <w:rsid w:val="0037267F"/>
    <w:rsid w:val="003737E5"/>
    <w:rsid w:val="00373D8F"/>
    <w:rsid w:val="00373E87"/>
    <w:rsid w:val="003744D7"/>
    <w:rsid w:val="003745FB"/>
    <w:rsid w:val="0037530B"/>
    <w:rsid w:val="003765FF"/>
    <w:rsid w:val="003769CC"/>
    <w:rsid w:val="00376AC0"/>
    <w:rsid w:val="00376FA2"/>
    <w:rsid w:val="00377066"/>
    <w:rsid w:val="003770EB"/>
    <w:rsid w:val="0037745E"/>
    <w:rsid w:val="00377822"/>
    <w:rsid w:val="00382346"/>
    <w:rsid w:val="003826EB"/>
    <w:rsid w:val="003829B0"/>
    <w:rsid w:val="00382A4E"/>
    <w:rsid w:val="00382CBA"/>
    <w:rsid w:val="0038307B"/>
    <w:rsid w:val="003831BE"/>
    <w:rsid w:val="0038420C"/>
    <w:rsid w:val="00384A4E"/>
    <w:rsid w:val="0038527D"/>
    <w:rsid w:val="00385281"/>
    <w:rsid w:val="00385AFA"/>
    <w:rsid w:val="00386116"/>
    <w:rsid w:val="0038624B"/>
    <w:rsid w:val="00387AB3"/>
    <w:rsid w:val="00387C86"/>
    <w:rsid w:val="003906C8"/>
    <w:rsid w:val="00391F2B"/>
    <w:rsid w:val="00392199"/>
    <w:rsid w:val="00393546"/>
    <w:rsid w:val="00393DEE"/>
    <w:rsid w:val="00394045"/>
    <w:rsid w:val="00394D0E"/>
    <w:rsid w:val="00394D17"/>
    <w:rsid w:val="00395ECC"/>
    <w:rsid w:val="003966F4"/>
    <w:rsid w:val="0039767A"/>
    <w:rsid w:val="00397919"/>
    <w:rsid w:val="00397E98"/>
    <w:rsid w:val="003A1D75"/>
    <w:rsid w:val="003A3CC4"/>
    <w:rsid w:val="003A48C2"/>
    <w:rsid w:val="003A5329"/>
    <w:rsid w:val="003A596D"/>
    <w:rsid w:val="003A5F63"/>
    <w:rsid w:val="003A6787"/>
    <w:rsid w:val="003A7190"/>
    <w:rsid w:val="003A77D5"/>
    <w:rsid w:val="003B0A86"/>
    <w:rsid w:val="003B2710"/>
    <w:rsid w:val="003B2D12"/>
    <w:rsid w:val="003B2D14"/>
    <w:rsid w:val="003B3D62"/>
    <w:rsid w:val="003B4145"/>
    <w:rsid w:val="003B442D"/>
    <w:rsid w:val="003B4769"/>
    <w:rsid w:val="003B5413"/>
    <w:rsid w:val="003B6941"/>
    <w:rsid w:val="003B787B"/>
    <w:rsid w:val="003C0915"/>
    <w:rsid w:val="003C183E"/>
    <w:rsid w:val="003C1CE8"/>
    <w:rsid w:val="003C24D5"/>
    <w:rsid w:val="003C26FB"/>
    <w:rsid w:val="003C2CB7"/>
    <w:rsid w:val="003C2E4D"/>
    <w:rsid w:val="003C32AA"/>
    <w:rsid w:val="003C4D35"/>
    <w:rsid w:val="003C4F60"/>
    <w:rsid w:val="003C5527"/>
    <w:rsid w:val="003C565B"/>
    <w:rsid w:val="003C5B0A"/>
    <w:rsid w:val="003C6C8D"/>
    <w:rsid w:val="003C7FFE"/>
    <w:rsid w:val="003D1241"/>
    <w:rsid w:val="003D2B0C"/>
    <w:rsid w:val="003D342D"/>
    <w:rsid w:val="003D3C11"/>
    <w:rsid w:val="003D3DF3"/>
    <w:rsid w:val="003D4199"/>
    <w:rsid w:val="003D42B7"/>
    <w:rsid w:val="003D489D"/>
    <w:rsid w:val="003D4E0B"/>
    <w:rsid w:val="003D5214"/>
    <w:rsid w:val="003D53A1"/>
    <w:rsid w:val="003D542F"/>
    <w:rsid w:val="003D5947"/>
    <w:rsid w:val="003D5B08"/>
    <w:rsid w:val="003D664D"/>
    <w:rsid w:val="003E0EEE"/>
    <w:rsid w:val="003E128A"/>
    <w:rsid w:val="003E141F"/>
    <w:rsid w:val="003E1636"/>
    <w:rsid w:val="003E3EBA"/>
    <w:rsid w:val="003E4FA9"/>
    <w:rsid w:val="003E59AB"/>
    <w:rsid w:val="003E59DB"/>
    <w:rsid w:val="003E5BA1"/>
    <w:rsid w:val="003E5C11"/>
    <w:rsid w:val="003E793A"/>
    <w:rsid w:val="003E79F1"/>
    <w:rsid w:val="003F01E5"/>
    <w:rsid w:val="003F0DE1"/>
    <w:rsid w:val="003F158A"/>
    <w:rsid w:val="003F16A8"/>
    <w:rsid w:val="003F1C03"/>
    <w:rsid w:val="003F1F4C"/>
    <w:rsid w:val="003F281A"/>
    <w:rsid w:val="003F3984"/>
    <w:rsid w:val="003F440F"/>
    <w:rsid w:val="003F44AE"/>
    <w:rsid w:val="003F48A4"/>
    <w:rsid w:val="003F4AEA"/>
    <w:rsid w:val="003F4E1D"/>
    <w:rsid w:val="003F5AEE"/>
    <w:rsid w:val="003F64F3"/>
    <w:rsid w:val="003F6F28"/>
    <w:rsid w:val="0040010C"/>
    <w:rsid w:val="004003FF"/>
    <w:rsid w:val="00400A09"/>
    <w:rsid w:val="00401558"/>
    <w:rsid w:val="00401755"/>
    <w:rsid w:val="004028A5"/>
    <w:rsid w:val="00405235"/>
    <w:rsid w:val="00405A46"/>
    <w:rsid w:val="00406046"/>
    <w:rsid w:val="00410030"/>
    <w:rsid w:val="00411BCB"/>
    <w:rsid w:val="0041222A"/>
    <w:rsid w:val="00412A6F"/>
    <w:rsid w:val="0041395C"/>
    <w:rsid w:val="00413BD6"/>
    <w:rsid w:val="00413CBE"/>
    <w:rsid w:val="00413CD2"/>
    <w:rsid w:val="0041468B"/>
    <w:rsid w:val="00415D60"/>
    <w:rsid w:val="00415E4D"/>
    <w:rsid w:val="00415F0C"/>
    <w:rsid w:val="00422484"/>
    <w:rsid w:val="0042269E"/>
    <w:rsid w:val="00424097"/>
    <w:rsid w:val="00424538"/>
    <w:rsid w:val="00425E5A"/>
    <w:rsid w:val="00427653"/>
    <w:rsid w:val="00427E2B"/>
    <w:rsid w:val="00427F97"/>
    <w:rsid w:val="004300B7"/>
    <w:rsid w:val="00430A9E"/>
    <w:rsid w:val="00430E2F"/>
    <w:rsid w:val="00431AC6"/>
    <w:rsid w:val="00431D33"/>
    <w:rsid w:val="00432329"/>
    <w:rsid w:val="00432E74"/>
    <w:rsid w:val="00433656"/>
    <w:rsid w:val="00433AA1"/>
    <w:rsid w:val="004349B3"/>
    <w:rsid w:val="00434EA3"/>
    <w:rsid w:val="00435205"/>
    <w:rsid w:val="00435512"/>
    <w:rsid w:val="00435577"/>
    <w:rsid w:val="004362EB"/>
    <w:rsid w:val="004363A4"/>
    <w:rsid w:val="00441501"/>
    <w:rsid w:val="00441768"/>
    <w:rsid w:val="00441EC0"/>
    <w:rsid w:val="00442A5F"/>
    <w:rsid w:val="00443ED7"/>
    <w:rsid w:val="00444662"/>
    <w:rsid w:val="00445923"/>
    <w:rsid w:val="00445D07"/>
    <w:rsid w:val="00447A55"/>
    <w:rsid w:val="00447FF8"/>
    <w:rsid w:val="00451F3E"/>
    <w:rsid w:val="00452F04"/>
    <w:rsid w:val="00453651"/>
    <w:rsid w:val="00454321"/>
    <w:rsid w:val="004545CF"/>
    <w:rsid w:val="00454CC1"/>
    <w:rsid w:val="00454D32"/>
    <w:rsid w:val="00455B1E"/>
    <w:rsid w:val="00456222"/>
    <w:rsid w:val="0045626D"/>
    <w:rsid w:val="00456487"/>
    <w:rsid w:val="00456E30"/>
    <w:rsid w:val="00457E9F"/>
    <w:rsid w:val="00457FB2"/>
    <w:rsid w:val="00457FCE"/>
    <w:rsid w:val="00460722"/>
    <w:rsid w:val="00461856"/>
    <w:rsid w:val="00462505"/>
    <w:rsid w:val="00462D24"/>
    <w:rsid w:val="00462DF6"/>
    <w:rsid w:val="004636CB"/>
    <w:rsid w:val="00465451"/>
    <w:rsid w:val="004658AB"/>
    <w:rsid w:val="00465B20"/>
    <w:rsid w:val="00465EEF"/>
    <w:rsid w:val="00466047"/>
    <w:rsid w:val="00466550"/>
    <w:rsid w:val="00466725"/>
    <w:rsid w:val="00467322"/>
    <w:rsid w:val="004675B2"/>
    <w:rsid w:val="004700DD"/>
    <w:rsid w:val="0047178D"/>
    <w:rsid w:val="00472278"/>
    <w:rsid w:val="00472806"/>
    <w:rsid w:val="00472CA5"/>
    <w:rsid w:val="0047365A"/>
    <w:rsid w:val="00473C26"/>
    <w:rsid w:val="00473FB6"/>
    <w:rsid w:val="00474549"/>
    <w:rsid w:val="004747EB"/>
    <w:rsid w:val="00474D17"/>
    <w:rsid w:val="004762F6"/>
    <w:rsid w:val="0047724E"/>
    <w:rsid w:val="004772B1"/>
    <w:rsid w:val="00477BBF"/>
    <w:rsid w:val="0048215C"/>
    <w:rsid w:val="004826C5"/>
    <w:rsid w:val="0048296E"/>
    <w:rsid w:val="00484B00"/>
    <w:rsid w:val="00484E46"/>
    <w:rsid w:val="00484EFB"/>
    <w:rsid w:val="0048500C"/>
    <w:rsid w:val="004851FB"/>
    <w:rsid w:val="00485363"/>
    <w:rsid w:val="004866D7"/>
    <w:rsid w:val="0048736F"/>
    <w:rsid w:val="00487471"/>
    <w:rsid w:val="00490058"/>
    <w:rsid w:val="00490106"/>
    <w:rsid w:val="0049054D"/>
    <w:rsid w:val="00491255"/>
    <w:rsid w:val="004914E0"/>
    <w:rsid w:val="004927A0"/>
    <w:rsid w:val="00492B0E"/>
    <w:rsid w:val="00492F83"/>
    <w:rsid w:val="00494102"/>
    <w:rsid w:val="0049437F"/>
    <w:rsid w:val="00495022"/>
    <w:rsid w:val="0049657E"/>
    <w:rsid w:val="004969A5"/>
    <w:rsid w:val="00496B75"/>
    <w:rsid w:val="00496DD4"/>
    <w:rsid w:val="004A02E6"/>
    <w:rsid w:val="004A0B6C"/>
    <w:rsid w:val="004A10A2"/>
    <w:rsid w:val="004A10D4"/>
    <w:rsid w:val="004A3FC7"/>
    <w:rsid w:val="004A41B6"/>
    <w:rsid w:val="004A517B"/>
    <w:rsid w:val="004A598B"/>
    <w:rsid w:val="004A5B70"/>
    <w:rsid w:val="004A5FE7"/>
    <w:rsid w:val="004A73B7"/>
    <w:rsid w:val="004A7AA5"/>
    <w:rsid w:val="004B085E"/>
    <w:rsid w:val="004B1873"/>
    <w:rsid w:val="004B27F5"/>
    <w:rsid w:val="004B3B98"/>
    <w:rsid w:val="004B3D64"/>
    <w:rsid w:val="004B40DC"/>
    <w:rsid w:val="004B56E5"/>
    <w:rsid w:val="004B5832"/>
    <w:rsid w:val="004B5CDE"/>
    <w:rsid w:val="004B6D1F"/>
    <w:rsid w:val="004B71B4"/>
    <w:rsid w:val="004B72C3"/>
    <w:rsid w:val="004B7666"/>
    <w:rsid w:val="004C049F"/>
    <w:rsid w:val="004C21AE"/>
    <w:rsid w:val="004C29A9"/>
    <w:rsid w:val="004C2FD0"/>
    <w:rsid w:val="004C3926"/>
    <w:rsid w:val="004C51C6"/>
    <w:rsid w:val="004C55FD"/>
    <w:rsid w:val="004C5904"/>
    <w:rsid w:val="004C5B3D"/>
    <w:rsid w:val="004C5BCB"/>
    <w:rsid w:val="004C6387"/>
    <w:rsid w:val="004C6FD2"/>
    <w:rsid w:val="004C7900"/>
    <w:rsid w:val="004C7A8F"/>
    <w:rsid w:val="004D0805"/>
    <w:rsid w:val="004D16FE"/>
    <w:rsid w:val="004D1FD9"/>
    <w:rsid w:val="004D22BF"/>
    <w:rsid w:val="004D2DD7"/>
    <w:rsid w:val="004D2ED3"/>
    <w:rsid w:val="004D3A4A"/>
    <w:rsid w:val="004D3C3F"/>
    <w:rsid w:val="004D433E"/>
    <w:rsid w:val="004D4C5C"/>
    <w:rsid w:val="004D4CD1"/>
    <w:rsid w:val="004D5C66"/>
    <w:rsid w:val="004D6DD4"/>
    <w:rsid w:val="004E086D"/>
    <w:rsid w:val="004E0ED0"/>
    <w:rsid w:val="004E126E"/>
    <w:rsid w:val="004E13CD"/>
    <w:rsid w:val="004E146B"/>
    <w:rsid w:val="004E16AF"/>
    <w:rsid w:val="004E1702"/>
    <w:rsid w:val="004E2500"/>
    <w:rsid w:val="004E2DD6"/>
    <w:rsid w:val="004E650C"/>
    <w:rsid w:val="004E6872"/>
    <w:rsid w:val="004E772B"/>
    <w:rsid w:val="004F1395"/>
    <w:rsid w:val="004F279F"/>
    <w:rsid w:val="004F2859"/>
    <w:rsid w:val="004F2971"/>
    <w:rsid w:val="004F2EA2"/>
    <w:rsid w:val="004F4606"/>
    <w:rsid w:val="004F57BD"/>
    <w:rsid w:val="004F5AA2"/>
    <w:rsid w:val="004F5C15"/>
    <w:rsid w:val="004F66CF"/>
    <w:rsid w:val="004F6C03"/>
    <w:rsid w:val="005001C7"/>
    <w:rsid w:val="005002B3"/>
    <w:rsid w:val="005002DC"/>
    <w:rsid w:val="005005F9"/>
    <w:rsid w:val="00502B04"/>
    <w:rsid w:val="0050387F"/>
    <w:rsid w:val="00505A65"/>
    <w:rsid w:val="00510B0D"/>
    <w:rsid w:val="00510B5D"/>
    <w:rsid w:val="00510F2C"/>
    <w:rsid w:val="00510F38"/>
    <w:rsid w:val="00511F1B"/>
    <w:rsid w:val="0051216E"/>
    <w:rsid w:val="005157B1"/>
    <w:rsid w:val="00517287"/>
    <w:rsid w:val="0051728F"/>
    <w:rsid w:val="0051742B"/>
    <w:rsid w:val="00517928"/>
    <w:rsid w:val="005204D5"/>
    <w:rsid w:val="00521171"/>
    <w:rsid w:val="0052169E"/>
    <w:rsid w:val="00521BE0"/>
    <w:rsid w:val="00521ECD"/>
    <w:rsid w:val="00522760"/>
    <w:rsid w:val="005234CA"/>
    <w:rsid w:val="00524B7F"/>
    <w:rsid w:val="00524C56"/>
    <w:rsid w:val="005251B1"/>
    <w:rsid w:val="00525D8B"/>
    <w:rsid w:val="00526173"/>
    <w:rsid w:val="0052735F"/>
    <w:rsid w:val="00527B18"/>
    <w:rsid w:val="00527CA0"/>
    <w:rsid w:val="00527EF7"/>
    <w:rsid w:val="00527FE5"/>
    <w:rsid w:val="00531011"/>
    <w:rsid w:val="005311B9"/>
    <w:rsid w:val="005311DC"/>
    <w:rsid w:val="0053154F"/>
    <w:rsid w:val="005318E6"/>
    <w:rsid w:val="0053394A"/>
    <w:rsid w:val="00533D73"/>
    <w:rsid w:val="00534667"/>
    <w:rsid w:val="00534BE7"/>
    <w:rsid w:val="0053500B"/>
    <w:rsid w:val="00535BAA"/>
    <w:rsid w:val="00535CB8"/>
    <w:rsid w:val="00535CFB"/>
    <w:rsid w:val="005360B1"/>
    <w:rsid w:val="005369AB"/>
    <w:rsid w:val="00536E25"/>
    <w:rsid w:val="0053735C"/>
    <w:rsid w:val="005408C0"/>
    <w:rsid w:val="0054099F"/>
    <w:rsid w:val="005411EB"/>
    <w:rsid w:val="0054126B"/>
    <w:rsid w:val="005413D1"/>
    <w:rsid w:val="00541842"/>
    <w:rsid w:val="0054263C"/>
    <w:rsid w:val="00542A77"/>
    <w:rsid w:val="00543355"/>
    <w:rsid w:val="00544E86"/>
    <w:rsid w:val="005452DB"/>
    <w:rsid w:val="005468ED"/>
    <w:rsid w:val="00546CAF"/>
    <w:rsid w:val="005473C6"/>
    <w:rsid w:val="005475B1"/>
    <w:rsid w:val="00547E31"/>
    <w:rsid w:val="00547E98"/>
    <w:rsid w:val="00550D8A"/>
    <w:rsid w:val="00551CAB"/>
    <w:rsid w:val="00551E42"/>
    <w:rsid w:val="00551EA9"/>
    <w:rsid w:val="005527A3"/>
    <w:rsid w:val="0055291F"/>
    <w:rsid w:val="0055300E"/>
    <w:rsid w:val="00553933"/>
    <w:rsid w:val="00553F44"/>
    <w:rsid w:val="00553FBE"/>
    <w:rsid w:val="0055651B"/>
    <w:rsid w:val="00557933"/>
    <w:rsid w:val="00560550"/>
    <w:rsid w:val="00561CCF"/>
    <w:rsid w:val="00562734"/>
    <w:rsid w:val="0056354A"/>
    <w:rsid w:val="0056360E"/>
    <w:rsid w:val="00563CF4"/>
    <w:rsid w:val="005664F1"/>
    <w:rsid w:val="00567221"/>
    <w:rsid w:val="005674A9"/>
    <w:rsid w:val="00567DB8"/>
    <w:rsid w:val="00570738"/>
    <w:rsid w:val="0057126F"/>
    <w:rsid w:val="00571CB4"/>
    <w:rsid w:val="005737E4"/>
    <w:rsid w:val="00573C96"/>
    <w:rsid w:val="00574009"/>
    <w:rsid w:val="00576B55"/>
    <w:rsid w:val="00576C0B"/>
    <w:rsid w:val="005771E8"/>
    <w:rsid w:val="00577839"/>
    <w:rsid w:val="00577B89"/>
    <w:rsid w:val="005804EF"/>
    <w:rsid w:val="00581000"/>
    <w:rsid w:val="00581BC6"/>
    <w:rsid w:val="00582D0D"/>
    <w:rsid w:val="00583556"/>
    <w:rsid w:val="00583D64"/>
    <w:rsid w:val="00583FAF"/>
    <w:rsid w:val="0058432B"/>
    <w:rsid w:val="00584465"/>
    <w:rsid w:val="005853E9"/>
    <w:rsid w:val="0058589F"/>
    <w:rsid w:val="00585A0D"/>
    <w:rsid w:val="00586E74"/>
    <w:rsid w:val="005876CC"/>
    <w:rsid w:val="00587EDB"/>
    <w:rsid w:val="00587EFE"/>
    <w:rsid w:val="005900F6"/>
    <w:rsid w:val="005908A5"/>
    <w:rsid w:val="00592937"/>
    <w:rsid w:val="00592B6F"/>
    <w:rsid w:val="0059307C"/>
    <w:rsid w:val="00593A6E"/>
    <w:rsid w:val="005948C1"/>
    <w:rsid w:val="005967C7"/>
    <w:rsid w:val="00596963"/>
    <w:rsid w:val="00596986"/>
    <w:rsid w:val="005969D1"/>
    <w:rsid w:val="00596C54"/>
    <w:rsid w:val="00596E1B"/>
    <w:rsid w:val="00596FC0"/>
    <w:rsid w:val="0059757D"/>
    <w:rsid w:val="00597AB9"/>
    <w:rsid w:val="005A0685"/>
    <w:rsid w:val="005A0E27"/>
    <w:rsid w:val="005A18FE"/>
    <w:rsid w:val="005A22F9"/>
    <w:rsid w:val="005A2697"/>
    <w:rsid w:val="005A2B1D"/>
    <w:rsid w:val="005A39DC"/>
    <w:rsid w:val="005A3A94"/>
    <w:rsid w:val="005A4510"/>
    <w:rsid w:val="005A5495"/>
    <w:rsid w:val="005A60DE"/>
    <w:rsid w:val="005A69FE"/>
    <w:rsid w:val="005A6FC7"/>
    <w:rsid w:val="005A7EE2"/>
    <w:rsid w:val="005B068F"/>
    <w:rsid w:val="005B171A"/>
    <w:rsid w:val="005B19AC"/>
    <w:rsid w:val="005B24CF"/>
    <w:rsid w:val="005B346E"/>
    <w:rsid w:val="005B366A"/>
    <w:rsid w:val="005B44D7"/>
    <w:rsid w:val="005B55AF"/>
    <w:rsid w:val="005B5BEF"/>
    <w:rsid w:val="005B7D62"/>
    <w:rsid w:val="005C0F0F"/>
    <w:rsid w:val="005C1498"/>
    <w:rsid w:val="005C282C"/>
    <w:rsid w:val="005C347D"/>
    <w:rsid w:val="005C388C"/>
    <w:rsid w:val="005C3D44"/>
    <w:rsid w:val="005C417E"/>
    <w:rsid w:val="005C4355"/>
    <w:rsid w:val="005C51E0"/>
    <w:rsid w:val="005C5850"/>
    <w:rsid w:val="005C6351"/>
    <w:rsid w:val="005C6C07"/>
    <w:rsid w:val="005C6CD8"/>
    <w:rsid w:val="005C74FD"/>
    <w:rsid w:val="005C77CE"/>
    <w:rsid w:val="005C79FE"/>
    <w:rsid w:val="005D0110"/>
    <w:rsid w:val="005D0311"/>
    <w:rsid w:val="005D0973"/>
    <w:rsid w:val="005D1AEF"/>
    <w:rsid w:val="005D2251"/>
    <w:rsid w:val="005D28FF"/>
    <w:rsid w:val="005D2A6B"/>
    <w:rsid w:val="005D33AD"/>
    <w:rsid w:val="005D36B2"/>
    <w:rsid w:val="005D66F3"/>
    <w:rsid w:val="005D6842"/>
    <w:rsid w:val="005D6D49"/>
    <w:rsid w:val="005D717F"/>
    <w:rsid w:val="005D741B"/>
    <w:rsid w:val="005D75A3"/>
    <w:rsid w:val="005D7622"/>
    <w:rsid w:val="005D7DE5"/>
    <w:rsid w:val="005E07C2"/>
    <w:rsid w:val="005E1195"/>
    <w:rsid w:val="005E3B46"/>
    <w:rsid w:val="005E4FEF"/>
    <w:rsid w:val="005E5E14"/>
    <w:rsid w:val="005F01CD"/>
    <w:rsid w:val="005F1DF8"/>
    <w:rsid w:val="005F2BB3"/>
    <w:rsid w:val="005F30AE"/>
    <w:rsid w:val="005F33D6"/>
    <w:rsid w:val="005F39DD"/>
    <w:rsid w:val="005F3C65"/>
    <w:rsid w:val="005F460B"/>
    <w:rsid w:val="005F52D0"/>
    <w:rsid w:val="005F6A6F"/>
    <w:rsid w:val="005F743F"/>
    <w:rsid w:val="005F7C0B"/>
    <w:rsid w:val="005F7D8D"/>
    <w:rsid w:val="0060074F"/>
    <w:rsid w:val="00601B82"/>
    <w:rsid w:val="00602DA8"/>
    <w:rsid w:val="00603967"/>
    <w:rsid w:val="0060450E"/>
    <w:rsid w:val="00605078"/>
    <w:rsid w:val="00605562"/>
    <w:rsid w:val="006058F1"/>
    <w:rsid w:val="00605BB3"/>
    <w:rsid w:val="00606059"/>
    <w:rsid w:val="006066F7"/>
    <w:rsid w:val="00607318"/>
    <w:rsid w:val="00607545"/>
    <w:rsid w:val="00607674"/>
    <w:rsid w:val="00607807"/>
    <w:rsid w:val="006100C7"/>
    <w:rsid w:val="00611DEF"/>
    <w:rsid w:val="00612275"/>
    <w:rsid w:val="006128C4"/>
    <w:rsid w:val="00612CED"/>
    <w:rsid w:val="006139A7"/>
    <w:rsid w:val="006145FC"/>
    <w:rsid w:val="00614A5E"/>
    <w:rsid w:val="00614AAD"/>
    <w:rsid w:val="00614B28"/>
    <w:rsid w:val="00616CCD"/>
    <w:rsid w:val="00617946"/>
    <w:rsid w:val="006205C2"/>
    <w:rsid w:val="00620CFC"/>
    <w:rsid w:val="006217BC"/>
    <w:rsid w:val="00621867"/>
    <w:rsid w:val="0062285C"/>
    <w:rsid w:val="00622863"/>
    <w:rsid w:val="00622AD3"/>
    <w:rsid w:val="00622E14"/>
    <w:rsid w:val="00622FD0"/>
    <w:rsid w:val="0062307D"/>
    <w:rsid w:val="00623C52"/>
    <w:rsid w:val="00623DE2"/>
    <w:rsid w:val="0062462A"/>
    <w:rsid w:val="00624D23"/>
    <w:rsid w:val="0062597A"/>
    <w:rsid w:val="006275FE"/>
    <w:rsid w:val="00627839"/>
    <w:rsid w:val="00627DEC"/>
    <w:rsid w:val="00627F3A"/>
    <w:rsid w:val="00627FBE"/>
    <w:rsid w:val="00630C31"/>
    <w:rsid w:val="00630DFB"/>
    <w:rsid w:val="00630F36"/>
    <w:rsid w:val="006319B5"/>
    <w:rsid w:val="00631BB5"/>
    <w:rsid w:val="00631D67"/>
    <w:rsid w:val="00632B65"/>
    <w:rsid w:val="00633E53"/>
    <w:rsid w:val="00634D5F"/>
    <w:rsid w:val="00636286"/>
    <w:rsid w:val="00636CF1"/>
    <w:rsid w:val="006376CC"/>
    <w:rsid w:val="006377DD"/>
    <w:rsid w:val="00637B31"/>
    <w:rsid w:val="00637C26"/>
    <w:rsid w:val="00640B5E"/>
    <w:rsid w:val="006413A7"/>
    <w:rsid w:val="00642014"/>
    <w:rsid w:val="006434B6"/>
    <w:rsid w:val="0064363E"/>
    <w:rsid w:val="00643690"/>
    <w:rsid w:val="00643A60"/>
    <w:rsid w:val="00644E7C"/>
    <w:rsid w:val="00644FBC"/>
    <w:rsid w:val="00645228"/>
    <w:rsid w:val="00645C2F"/>
    <w:rsid w:val="00645E80"/>
    <w:rsid w:val="0064643F"/>
    <w:rsid w:val="0064661E"/>
    <w:rsid w:val="00646829"/>
    <w:rsid w:val="006474D3"/>
    <w:rsid w:val="00651219"/>
    <w:rsid w:val="006512AA"/>
    <w:rsid w:val="006515F2"/>
    <w:rsid w:val="00651A57"/>
    <w:rsid w:val="006524CE"/>
    <w:rsid w:val="00652E26"/>
    <w:rsid w:val="0065300E"/>
    <w:rsid w:val="006544BB"/>
    <w:rsid w:val="00654682"/>
    <w:rsid w:val="00654FEC"/>
    <w:rsid w:val="006557CD"/>
    <w:rsid w:val="00655C5E"/>
    <w:rsid w:val="00660599"/>
    <w:rsid w:val="00660FA8"/>
    <w:rsid w:val="0066160C"/>
    <w:rsid w:val="00661AC2"/>
    <w:rsid w:val="00661CFB"/>
    <w:rsid w:val="00663078"/>
    <w:rsid w:val="00663B72"/>
    <w:rsid w:val="00663BD5"/>
    <w:rsid w:val="00663E3E"/>
    <w:rsid w:val="006644D3"/>
    <w:rsid w:val="0066637B"/>
    <w:rsid w:val="00666801"/>
    <w:rsid w:val="00667832"/>
    <w:rsid w:val="00667BB0"/>
    <w:rsid w:val="00671AE8"/>
    <w:rsid w:val="00672D20"/>
    <w:rsid w:val="006733FD"/>
    <w:rsid w:val="00673888"/>
    <w:rsid w:val="006748B8"/>
    <w:rsid w:val="0067533A"/>
    <w:rsid w:val="00675421"/>
    <w:rsid w:val="00675850"/>
    <w:rsid w:val="00675CB9"/>
    <w:rsid w:val="00680000"/>
    <w:rsid w:val="006802A9"/>
    <w:rsid w:val="006804D6"/>
    <w:rsid w:val="00680D6D"/>
    <w:rsid w:val="0068137D"/>
    <w:rsid w:val="0068152C"/>
    <w:rsid w:val="006819A4"/>
    <w:rsid w:val="00682D63"/>
    <w:rsid w:val="0068403C"/>
    <w:rsid w:val="0068481B"/>
    <w:rsid w:val="00684A63"/>
    <w:rsid w:val="006863AC"/>
    <w:rsid w:val="00686BBF"/>
    <w:rsid w:val="0069085E"/>
    <w:rsid w:val="0069157A"/>
    <w:rsid w:val="0069202E"/>
    <w:rsid w:val="00692EB5"/>
    <w:rsid w:val="00693027"/>
    <w:rsid w:val="0069372E"/>
    <w:rsid w:val="0069397D"/>
    <w:rsid w:val="006939EC"/>
    <w:rsid w:val="00694427"/>
    <w:rsid w:val="006954C8"/>
    <w:rsid w:val="006956AD"/>
    <w:rsid w:val="0069580E"/>
    <w:rsid w:val="00695F76"/>
    <w:rsid w:val="006964EA"/>
    <w:rsid w:val="00697603"/>
    <w:rsid w:val="006A0D30"/>
    <w:rsid w:val="006A1AE8"/>
    <w:rsid w:val="006A1EF4"/>
    <w:rsid w:val="006A284E"/>
    <w:rsid w:val="006A2C3B"/>
    <w:rsid w:val="006A3A14"/>
    <w:rsid w:val="006A3B33"/>
    <w:rsid w:val="006A3C2B"/>
    <w:rsid w:val="006A3E23"/>
    <w:rsid w:val="006A3F2C"/>
    <w:rsid w:val="006A50FF"/>
    <w:rsid w:val="006A5148"/>
    <w:rsid w:val="006A6806"/>
    <w:rsid w:val="006B02D5"/>
    <w:rsid w:val="006B1695"/>
    <w:rsid w:val="006B22DC"/>
    <w:rsid w:val="006B2AC5"/>
    <w:rsid w:val="006B304E"/>
    <w:rsid w:val="006B5931"/>
    <w:rsid w:val="006B59B7"/>
    <w:rsid w:val="006B5AF2"/>
    <w:rsid w:val="006B5E75"/>
    <w:rsid w:val="006B5FC0"/>
    <w:rsid w:val="006B6195"/>
    <w:rsid w:val="006B7290"/>
    <w:rsid w:val="006B7FBA"/>
    <w:rsid w:val="006C0C77"/>
    <w:rsid w:val="006C0D9D"/>
    <w:rsid w:val="006C1CBD"/>
    <w:rsid w:val="006C22E3"/>
    <w:rsid w:val="006C2FB7"/>
    <w:rsid w:val="006C332F"/>
    <w:rsid w:val="006C3BE8"/>
    <w:rsid w:val="006C47C0"/>
    <w:rsid w:val="006C5060"/>
    <w:rsid w:val="006C50E6"/>
    <w:rsid w:val="006C5202"/>
    <w:rsid w:val="006C5417"/>
    <w:rsid w:val="006C5A19"/>
    <w:rsid w:val="006C5B35"/>
    <w:rsid w:val="006C5DE0"/>
    <w:rsid w:val="006C5E88"/>
    <w:rsid w:val="006C6377"/>
    <w:rsid w:val="006C6DFF"/>
    <w:rsid w:val="006C6EF6"/>
    <w:rsid w:val="006C75E1"/>
    <w:rsid w:val="006D07BC"/>
    <w:rsid w:val="006D0EED"/>
    <w:rsid w:val="006D1461"/>
    <w:rsid w:val="006D19AA"/>
    <w:rsid w:val="006D27AA"/>
    <w:rsid w:val="006D29E2"/>
    <w:rsid w:val="006D2DBF"/>
    <w:rsid w:val="006D31E4"/>
    <w:rsid w:val="006D31F0"/>
    <w:rsid w:val="006D3909"/>
    <w:rsid w:val="006D3971"/>
    <w:rsid w:val="006D42FE"/>
    <w:rsid w:val="006D48F6"/>
    <w:rsid w:val="006D543C"/>
    <w:rsid w:val="006D5A27"/>
    <w:rsid w:val="006D6731"/>
    <w:rsid w:val="006D7057"/>
    <w:rsid w:val="006D7DE1"/>
    <w:rsid w:val="006E015B"/>
    <w:rsid w:val="006E07D6"/>
    <w:rsid w:val="006E11DB"/>
    <w:rsid w:val="006E1323"/>
    <w:rsid w:val="006E347A"/>
    <w:rsid w:val="006E437B"/>
    <w:rsid w:val="006E4971"/>
    <w:rsid w:val="006E4D7B"/>
    <w:rsid w:val="006E5F44"/>
    <w:rsid w:val="006E6752"/>
    <w:rsid w:val="006F0A51"/>
    <w:rsid w:val="006F0AFE"/>
    <w:rsid w:val="006F1029"/>
    <w:rsid w:val="006F13C4"/>
    <w:rsid w:val="006F178D"/>
    <w:rsid w:val="006F20F8"/>
    <w:rsid w:val="006F2947"/>
    <w:rsid w:val="006F297D"/>
    <w:rsid w:val="006F2EDB"/>
    <w:rsid w:val="006F392B"/>
    <w:rsid w:val="006F3B3F"/>
    <w:rsid w:val="006F4862"/>
    <w:rsid w:val="006F5FB4"/>
    <w:rsid w:val="006F657D"/>
    <w:rsid w:val="006F772B"/>
    <w:rsid w:val="006F7994"/>
    <w:rsid w:val="006F7B36"/>
    <w:rsid w:val="00702051"/>
    <w:rsid w:val="0070224C"/>
    <w:rsid w:val="00702411"/>
    <w:rsid w:val="00702F9E"/>
    <w:rsid w:val="007031FC"/>
    <w:rsid w:val="007046CE"/>
    <w:rsid w:val="007054D6"/>
    <w:rsid w:val="00705D6A"/>
    <w:rsid w:val="007071D3"/>
    <w:rsid w:val="007076FC"/>
    <w:rsid w:val="00707713"/>
    <w:rsid w:val="00707C13"/>
    <w:rsid w:val="007105FE"/>
    <w:rsid w:val="007113F1"/>
    <w:rsid w:val="00711E64"/>
    <w:rsid w:val="007129BF"/>
    <w:rsid w:val="007131EB"/>
    <w:rsid w:val="00713416"/>
    <w:rsid w:val="00713598"/>
    <w:rsid w:val="00713A58"/>
    <w:rsid w:val="00713D89"/>
    <w:rsid w:val="00714C10"/>
    <w:rsid w:val="00717692"/>
    <w:rsid w:val="00717D27"/>
    <w:rsid w:val="00720323"/>
    <w:rsid w:val="0072132E"/>
    <w:rsid w:val="007225C2"/>
    <w:rsid w:val="00722991"/>
    <w:rsid w:val="00724C36"/>
    <w:rsid w:val="00724E30"/>
    <w:rsid w:val="00725693"/>
    <w:rsid w:val="0072590A"/>
    <w:rsid w:val="007259A6"/>
    <w:rsid w:val="00725A9C"/>
    <w:rsid w:val="00727613"/>
    <w:rsid w:val="00727C3C"/>
    <w:rsid w:val="00727C6C"/>
    <w:rsid w:val="00727D0C"/>
    <w:rsid w:val="00727FED"/>
    <w:rsid w:val="0073114E"/>
    <w:rsid w:val="007317C6"/>
    <w:rsid w:val="00731EFB"/>
    <w:rsid w:val="0073203F"/>
    <w:rsid w:val="0073242D"/>
    <w:rsid w:val="0073345F"/>
    <w:rsid w:val="0073385E"/>
    <w:rsid w:val="0073390C"/>
    <w:rsid w:val="007342F5"/>
    <w:rsid w:val="007344A1"/>
    <w:rsid w:val="00734F4C"/>
    <w:rsid w:val="00734FBF"/>
    <w:rsid w:val="00735141"/>
    <w:rsid w:val="00735530"/>
    <w:rsid w:val="007357D2"/>
    <w:rsid w:val="00735821"/>
    <w:rsid w:val="007365D1"/>
    <w:rsid w:val="00736B5D"/>
    <w:rsid w:val="0073755E"/>
    <w:rsid w:val="00740269"/>
    <w:rsid w:val="007430EC"/>
    <w:rsid w:val="007450E8"/>
    <w:rsid w:val="0074547B"/>
    <w:rsid w:val="007454EC"/>
    <w:rsid w:val="0074551A"/>
    <w:rsid w:val="007469A5"/>
    <w:rsid w:val="00747E0B"/>
    <w:rsid w:val="00747FBF"/>
    <w:rsid w:val="007505DC"/>
    <w:rsid w:val="00750777"/>
    <w:rsid w:val="00752669"/>
    <w:rsid w:val="007538D2"/>
    <w:rsid w:val="00753F96"/>
    <w:rsid w:val="00753FE8"/>
    <w:rsid w:val="00754FDB"/>
    <w:rsid w:val="00755265"/>
    <w:rsid w:val="00755531"/>
    <w:rsid w:val="0075569C"/>
    <w:rsid w:val="00755C42"/>
    <w:rsid w:val="00755C83"/>
    <w:rsid w:val="00755FFD"/>
    <w:rsid w:val="00756D6C"/>
    <w:rsid w:val="007571C0"/>
    <w:rsid w:val="00757323"/>
    <w:rsid w:val="00760081"/>
    <w:rsid w:val="00760CCE"/>
    <w:rsid w:val="00761486"/>
    <w:rsid w:val="007616A2"/>
    <w:rsid w:val="00762886"/>
    <w:rsid w:val="0076302E"/>
    <w:rsid w:val="007638ED"/>
    <w:rsid w:val="00763A1A"/>
    <w:rsid w:val="00763A43"/>
    <w:rsid w:val="00765B01"/>
    <w:rsid w:val="00766488"/>
    <w:rsid w:val="007668D7"/>
    <w:rsid w:val="00766977"/>
    <w:rsid w:val="00766D0C"/>
    <w:rsid w:val="00767B92"/>
    <w:rsid w:val="00770A58"/>
    <w:rsid w:val="007715D3"/>
    <w:rsid w:val="0077165E"/>
    <w:rsid w:val="00772A6E"/>
    <w:rsid w:val="00772EE4"/>
    <w:rsid w:val="007732C2"/>
    <w:rsid w:val="00774BB4"/>
    <w:rsid w:val="00775706"/>
    <w:rsid w:val="00776E77"/>
    <w:rsid w:val="007770C9"/>
    <w:rsid w:val="00777862"/>
    <w:rsid w:val="00780679"/>
    <w:rsid w:val="00780885"/>
    <w:rsid w:val="007808D4"/>
    <w:rsid w:val="007820A8"/>
    <w:rsid w:val="00783478"/>
    <w:rsid w:val="007838B1"/>
    <w:rsid w:val="00783B50"/>
    <w:rsid w:val="007843C6"/>
    <w:rsid w:val="00784F46"/>
    <w:rsid w:val="007862E7"/>
    <w:rsid w:val="00786FEE"/>
    <w:rsid w:val="00787960"/>
    <w:rsid w:val="00790CA8"/>
    <w:rsid w:val="00791592"/>
    <w:rsid w:val="00791C0C"/>
    <w:rsid w:val="00791C97"/>
    <w:rsid w:val="00792289"/>
    <w:rsid w:val="0079329A"/>
    <w:rsid w:val="00793502"/>
    <w:rsid w:val="00793571"/>
    <w:rsid w:val="00793D9D"/>
    <w:rsid w:val="007940A9"/>
    <w:rsid w:val="007941EB"/>
    <w:rsid w:val="0079581D"/>
    <w:rsid w:val="00796653"/>
    <w:rsid w:val="00796983"/>
    <w:rsid w:val="00796D76"/>
    <w:rsid w:val="00796F89"/>
    <w:rsid w:val="007972B4"/>
    <w:rsid w:val="00797C7D"/>
    <w:rsid w:val="007A1BCB"/>
    <w:rsid w:val="007A216A"/>
    <w:rsid w:val="007A335A"/>
    <w:rsid w:val="007A487E"/>
    <w:rsid w:val="007A4AEE"/>
    <w:rsid w:val="007A5138"/>
    <w:rsid w:val="007A5554"/>
    <w:rsid w:val="007A74AA"/>
    <w:rsid w:val="007A7A5E"/>
    <w:rsid w:val="007A7EEE"/>
    <w:rsid w:val="007B0050"/>
    <w:rsid w:val="007B0195"/>
    <w:rsid w:val="007B03BC"/>
    <w:rsid w:val="007B07A3"/>
    <w:rsid w:val="007B3B7D"/>
    <w:rsid w:val="007B3E88"/>
    <w:rsid w:val="007B4536"/>
    <w:rsid w:val="007B4949"/>
    <w:rsid w:val="007B49D7"/>
    <w:rsid w:val="007B5696"/>
    <w:rsid w:val="007B6367"/>
    <w:rsid w:val="007B6F88"/>
    <w:rsid w:val="007C0DBB"/>
    <w:rsid w:val="007C1DC2"/>
    <w:rsid w:val="007C23DF"/>
    <w:rsid w:val="007C25D3"/>
    <w:rsid w:val="007C2BB6"/>
    <w:rsid w:val="007C354A"/>
    <w:rsid w:val="007C3898"/>
    <w:rsid w:val="007C430D"/>
    <w:rsid w:val="007C4A53"/>
    <w:rsid w:val="007C53A3"/>
    <w:rsid w:val="007C6539"/>
    <w:rsid w:val="007C665C"/>
    <w:rsid w:val="007C690B"/>
    <w:rsid w:val="007C6C5B"/>
    <w:rsid w:val="007C7B43"/>
    <w:rsid w:val="007D0FE1"/>
    <w:rsid w:val="007D1157"/>
    <w:rsid w:val="007D255B"/>
    <w:rsid w:val="007D32C9"/>
    <w:rsid w:val="007D3324"/>
    <w:rsid w:val="007D33A7"/>
    <w:rsid w:val="007D35C9"/>
    <w:rsid w:val="007D35DC"/>
    <w:rsid w:val="007D367F"/>
    <w:rsid w:val="007D4D2F"/>
    <w:rsid w:val="007D5551"/>
    <w:rsid w:val="007D55B7"/>
    <w:rsid w:val="007D55CD"/>
    <w:rsid w:val="007D5E01"/>
    <w:rsid w:val="007E018C"/>
    <w:rsid w:val="007E066B"/>
    <w:rsid w:val="007E080A"/>
    <w:rsid w:val="007E0CD8"/>
    <w:rsid w:val="007E1984"/>
    <w:rsid w:val="007E1A43"/>
    <w:rsid w:val="007E242A"/>
    <w:rsid w:val="007E2C22"/>
    <w:rsid w:val="007E2F24"/>
    <w:rsid w:val="007E2FBB"/>
    <w:rsid w:val="007E3BE1"/>
    <w:rsid w:val="007E3FBB"/>
    <w:rsid w:val="007E53BA"/>
    <w:rsid w:val="007E5571"/>
    <w:rsid w:val="007E678B"/>
    <w:rsid w:val="007E6A7F"/>
    <w:rsid w:val="007E6DD5"/>
    <w:rsid w:val="007F045C"/>
    <w:rsid w:val="007F080A"/>
    <w:rsid w:val="007F12FA"/>
    <w:rsid w:val="007F1810"/>
    <w:rsid w:val="007F3D68"/>
    <w:rsid w:val="007F4912"/>
    <w:rsid w:val="007F495D"/>
    <w:rsid w:val="007F4B99"/>
    <w:rsid w:val="007F512F"/>
    <w:rsid w:val="007F57A3"/>
    <w:rsid w:val="007F5C0C"/>
    <w:rsid w:val="007F6299"/>
    <w:rsid w:val="007F6352"/>
    <w:rsid w:val="007F719C"/>
    <w:rsid w:val="007F72AB"/>
    <w:rsid w:val="007F7A1E"/>
    <w:rsid w:val="007F7BCC"/>
    <w:rsid w:val="00800EBB"/>
    <w:rsid w:val="00801883"/>
    <w:rsid w:val="00801985"/>
    <w:rsid w:val="00801EF3"/>
    <w:rsid w:val="00801F6E"/>
    <w:rsid w:val="00802316"/>
    <w:rsid w:val="0080291A"/>
    <w:rsid w:val="00803D9C"/>
    <w:rsid w:val="00803F4B"/>
    <w:rsid w:val="00805E60"/>
    <w:rsid w:val="00806062"/>
    <w:rsid w:val="0080638D"/>
    <w:rsid w:val="0080649C"/>
    <w:rsid w:val="008066DC"/>
    <w:rsid w:val="00807696"/>
    <w:rsid w:val="00810172"/>
    <w:rsid w:val="008103DB"/>
    <w:rsid w:val="00811495"/>
    <w:rsid w:val="00811650"/>
    <w:rsid w:val="008119DB"/>
    <w:rsid w:val="00812C8D"/>
    <w:rsid w:val="00812F75"/>
    <w:rsid w:val="00813B78"/>
    <w:rsid w:val="00814431"/>
    <w:rsid w:val="00814845"/>
    <w:rsid w:val="008155B4"/>
    <w:rsid w:val="00816746"/>
    <w:rsid w:val="0081674A"/>
    <w:rsid w:val="0081699B"/>
    <w:rsid w:val="00816BFF"/>
    <w:rsid w:val="00816CDB"/>
    <w:rsid w:val="0081742E"/>
    <w:rsid w:val="00820BB4"/>
    <w:rsid w:val="00821303"/>
    <w:rsid w:val="008223A9"/>
    <w:rsid w:val="00822A0D"/>
    <w:rsid w:val="00822D65"/>
    <w:rsid w:val="00822F6E"/>
    <w:rsid w:val="00822F77"/>
    <w:rsid w:val="00823479"/>
    <w:rsid w:val="0082388D"/>
    <w:rsid w:val="008243B4"/>
    <w:rsid w:val="00824898"/>
    <w:rsid w:val="00824C38"/>
    <w:rsid w:val="00825AEC"/>
    <w:rsid w:val="00827793"/>
    <w:rsid w:val="008305BA"/>
    <w:rsid w:val="008312AF"/>
    <w:rsid w:val="008315C6"/>
    <w:rsid w:val="00832036"/>
    <w:rsid w:val="00832868"/>
    <w:rsid w:val="00832FF3"/>
    <w:rsid w:val="0083329A"/>
    <w:rsid w:val="0083398F"/>
    <w:rsid w:val="00834A08"/>
    <w:rsid w:val="00835E13"/>
    <w:rsid w:val="0083605D"/>
    <w:rsid w:val="00836457"/>
    <w:rsid w:val="008374C8"/>
    <w:rsid w:val="008375E3"/>
    <w:rsid w:val="008401C4"/>
    <w:rsid w:val="00841D7B"/>
    <w:rsid w:val="00841EE8"/>
    <w:rsid w:val="00842B26"/>
    <w:rsid w:val="00842BF5"/>
    <w:rsid w:val="00843643"/>
    <w:rsid w:val="008451BC"/>
    <w:rsid w:val="00845FED"/>
    <w:rsid w:val="008466B4"/>
    <w:rsid w:val="008468BE"/>
    <w:rsid w:val="008506AB"/>
    <w:rsid w:val="00850C15"/>
    <w:rsid w:val="00851FB8"/>
    <w:rsid w:val="0085218B"/>
    <w:rsid w:val="00852D70"/>
    <w:rsid w:val="00853303"/>
    <w:rsid w:val="0085430F"/>
    <w:rsid w:val="00854989"/>
    <w:rsid w:val="008556F8"/>
    <w:rsid w:val="00855BAC"/>
    <w:rsid w:val="00855F70"/>
    <w:rsid w:val="0085719A"/>
    <w:rsid w:val="008572BE"/>
    <w:rsid w:val="008579E6"/>
    <w:rsid w:val="0086022B"/>
    <w:rsid w:val="00862035"/>
    <w:rsid w:val="008625A7"/>
    <w:rsid w:val="0086290A"/>
    <w:rsid w:val="00862D9B"/>
    <w:rsid w:val="00862EB0"/>
    <w:rsid w:val="00862F0E"/>
    <w:rsid w:val="008634C5"/>
    <w:rsid w:val="0086362F"/>
    <w:rsid w:val="00863A1D"/>
    <w:rsid w:val="008645BF"/>
    <w:rsid w:val="0086490D"/>
    <w:rsid w:val="008651E7"/>
    <w:rsid w:val="00865FBD"/>
    <w:rsid w:val="00866A57"/>
    <w:rsid w:val="00866DE7"/>
    <w:rsid w:val="00867575"/>
    <w:rsid w:val="008676AD"/>
    <w:rsid w:val="00867732"/>
    <w:rsid w:val="008702C2"/>
    <w:rsid w:val="0087103F"/>
    <w:rsid w:val="008710DA"/>
    <w:rsid w:val="008728F9"/>
    <w:rsid w:val="00872DF9"/>
    <w:rsid w:val="008737F9"/>
    <w:rsid w:val="00873D83"/>
    <w:rsid w:val="00874870"/>
    <w:rsid w:val="008749AD"/>
    <w:rsid w:val="00874B7D"/>
    <w:rsid w:val="0087592C"/>
    <w:rsid w:val="008760B3"/>
    <w:rsid w:val="00876578"/>
    <w:rsid w:val="00876B00"/>
    <w:rsid w:val="00881118"/>
    <w:rsid w:val="0088130E"/>
    <w:rsid w:val="00881CDA"/>
    <w:rsid w:val="00882168"/>
    <w:rsid w:val="008821E8"/>
    <w:rsid w:val="008849CD"/>
    <w:rsid w:val="008849FF"/>
    <w:rsid w:val="00885698"/>
    <w:rsid w:val="008856E6"/>
    <w:rsid w:val="00885796"/>
    <w:rsid w:val="00887070"/>
    <w:rsid w:val="008870CB"/>
    <w:rsid w:val="008874B6"/>
    <w:rsid w:val="00887685"/>
    <w:rsid w:val="00887C11"/>
    <w:rsid w:val="00891E32"/>
    <w:rsid w:val="0089201A"/>
    <w:rsid w:val="008926C5"/>
    <w:rsid w:val="00892900"/>
    <w:rsid w:val="00892AF6"/>
    <w:rsid w:val="00892F31"/>
    <w:rsid w:val="00893863"/>
    <w:rsid w:val="008942C2"/>
    <w:rsid w:val="00894D48"/>
    <w:rsid w:val="008954A0"/>
    <w:rsid w:val="00895F02"/>
    <w:rsid w:val="00896657"/>
    <w:rsid w:val="00896997"/>
    <w:rsid w:val="008A04C2"/>
    <w:rsid w:val="008A0560"/>
    <w:rsid w:val="008A07CE"/>
    <w:rsid w:val="008A2717"/>
    <w:rsid w:val="008A2B0E"/>
    <w:rsid w:val="008A2BEB"/>
    <w:rsid w:val="008A2F94"/>
    <w:rsid w:val="008A364F"/>
    <w:rsid w:val="008A3D29"/>
    <w:rsid w:val="008A5ECD"/>
    <w:rsid w:val="008A6265"/>
    <w:rsid w:val="008A7593"/>
    <w:rsid w:val="008B0223"/>
    <w:rsid w:val="008B15FB"/>
    <w:rsid w:val="008B2D19"/>
    <w:rsid w:val="008B3A2A"/>
    <w:rsid w:val="008B4694"/>
    <w:rsid w:val="008B532A"/>
    <w:rsid w:val="008B5B32"/>
    <w:rsid w:val="008B5B8F"/>
    <w:rsid w:val="008B5D8A"/>
    <w:rsid w:val="008B6481"/>
    <w:rsid w:val="008B6D28"/>
    <w:rsid w:val="008B6DB2"/>
    <w:rsid w:val="008B6DE7"/>
    <w:rsid w:val="008B7313"/>
    <w:rsid w:val="008B7C53"/>
    <w:rsid w:val="008B7CBE"/>
    <w:rsid w:val="008C0780"/>
    <w:rsid w:val="008C103F"/>
    <w:rsid w:val="008C1CA4"/>
    <w:rsid w:val="008C2CD2"/>
    <w:rsid w:val="008C2F99"/>
    <w:rsid w:val="008C3560"/>
    <w:rsid w:val="008C4319"/>
    <w:rsid w:val="008C4674"/>
    <w:rsid w:val="008C653F"/>
    <w:rsid w:val="008C74B3"/>
    <w:rsid w:val="008C7E19"/>
    <w:rsid w:val="008D0842"/>
    <w:rsid w:val="008D0A4A"/>
    <w:rsid w:val="008D15C9"/>
    <w:rsid w:val="008D1ADC"/>
    <w:rsid w:val="008D2C6E"/>
    <w:rsid w:val="008D4811"/>
    <w:rsid w:val="008D5753"/>
    <w:rsid w:val="008D5A66"/>
    <w:rsid w:val="008D6FA5"/>
    <w:rsid w:val="008D7393"/>
    <w:rsid w:val="008D7668"/>
    <w:rsid w:val="008E0B8A"/>
    <w:rsid w:val="008E0CFE"/>
    <w:rsid w:val="008E20A5"/>
    <w:rsid w:val="008E2578"/>
    <w:rsid w:val="008E2BB1"/>
    <w:rsid w:val="008E42B2"/>
    <w:rsid w:val="008E4C2D"/>
    <w:rsid w:val="008E4CC9"/>
    <w:rsid w:val="008E51AE"/>
    <w:rsid w:val="008E6774"/>
    <w:rsid w:val="008E6D35"/>
    <w:rsid w:val="008E71F4"/>
    <w:rsid w:val="008E745A"/>
    <w:rsid w:val="008E7C3D"/>
    <w:rsid w:val="008F090C"/>
    <w:rsid w:val="008F11E5"/>
    <w:rsid w:val="008F1BFF"/>
    <w:rsid w:val="008F20FD"/>
    <w:rsid w:val="008F216E"/>
    <w:rsid w:val="008F2575"/>
    <w:rsid w:val="008F2C0F"/>
    <w:rsid w:val="008F3A54"/>
    <w:rsid w:val="008F3B88"/>
    <w:rsid w:val="008F43A5"/>
    <w:rsid w:val="008F46DB"/>
    <w:rsid w:val="008F5598"/>
    <w:rsid w:val="008F5B55"/>
    <w:rsid w:val="008F5F50"/>
    <w:rsid w:val="008F6A16"/>
    <w:rsid w:val="008F76BD"/>
    <w:rsid w:val="008F771F"/>
    <w:rsid w:val="008F7AA3"/>
    <w:rsid w:val="00901957"/>
    <w:rsid w:val="00901A81"/>
    <w:rsid w:val="00901FA0"/>
    <w:rsid w:val="00902B31"/>
    <w:rsid w:val="00903B67"/>
    <w:rsid w:val="00903D5E"/>
    <w:rsid w:val="00904048"/>
    <w:rsid w:val="009040F1"/>
    <w:rsid w:val="009048B4"/>
    <w:rsid w:val="00905744"/>
    <w:rsid w:val="00905E91"/>
    <w:rsid w:val="00905EED"/>
    <w:rsid w:val="00905F9F"/>
    <w:rsid w:val="00906B57"/>
    <w:rsid w:val="00910033"/>
    <w:rsid w:val="00910CC4"/>
    <w:rsid w:val="00911C65"/>
    <w:rsid w:val="009132D8"/>
    <w:rsid w:val="00915068"/>
    <w:rsid w:val="009150D1"/>
    <w:rsid w:val="00915486"/>
    <w:rsid w:val="0091548E"/>
    <w:rsid w:val="0091572C"/>
    <w:rsid w:val="00915979"/>
    <w:rsid w:val="0091770F"/>
    <w:rsid w:val="0092004E"/>
    <w:rsid w:val="00920C8A"/>
    <w:rsid w:val="00921403"/>
    <w:rsid w:val="00921C4C"/>
    <w:rsid w:val="00922402"/>
    <w:rsid w:val="009224B1"/>
    <w:rsid w:val="009228A8"/>
    <w:rsid w:val="00922E2A"/>
    <w:rsid w:val="0092354E"/>
    <w:rsid w:val="00924278"/>
    <w:rsid w:val="00925015"/>
    <w:rsid w:val="009253F6"/>
    <w:rsid w:val="009267A4"/>
    <w:rsid w:val="009303EC"/>
    <w:rsid w:val="00930551"/>
    <w:rsid w:val="0093090E"/>
    <w:rsid w:val="00930D1D"/>
    <w:rsid w:val="0093147A"/>
    <w:rsid w:val="00932797"/>
    <w:rsid w:val="009328E7"/>
    <w:rsid w:val="009332E2"/>
    <w:rsid w:val="00934268"/>
    <w:rsid w:val="009344B6"/>
    <w:rsid w:val="00934A3F"/>
    <w:rsid w:val="009351F7"/>
    <w:rsid w:val="0093658F"/>
    <w:rsid w:val="00936CB9"/>
    <w:rsid w:val="00936E7F"/>
    <w:rsid w:val="00936F1E"/>
    <w:rsid w:val="00937765"/>
    <w:rsid w:val="00940425"/>
    <w:rsid w:val="0094080D"/>
    <w:rsid w:val="00940CF1"/>
    <w:rsid w:val="009412EC"/>
    <w:rsid w:val="009429BC"/>
    <w:rsid w:val="0094383A"/>
    <w:rsid w:val="00943D73"/>
    <w:rsid w:val="009443F6"/>
    <w:rsid w:val="00944513"/>
    <w:rsid w:val="009449A1"/>
    <w:rsid w:val="009466E6"/>
    <w:rsid w:val="00947334"/>
    <w:rsid w:val="00950BB3"/>
    <w:rsid w:val="0095187B"/>
    <w:rsid w:val="00951BEC"/>
    <w:rsid w:val="00952AE4"/>
    <w:rsid w:val="00952BF7"/>
    <w:rsid w:val="00953446"/>
    <w:rsid w:val="009539AC"/>
    <w:rsid w:val="009546ED"/>
    <w:rsid w:val="009550F4"/>
    <w:rsid w:val="00955D4D"/>
    <w:rsid w:val="00956989"/>
    <w:rsid w:val="00956BF9"/>
    <w:rsid w:val="0095719F"/>
    <w:rsid w:val="009577E9"/>
    <w:rsid w:val="009604A1"/>
    <w:rsid w:val="00960A3C"/>
    <w:rsid w:val="00960C82"/>
    <w:rsid w:val="00960DFE"/>
    <w:rsid w:val="00960E02"/>
    <w:rsid w:val="0096104C"/>
    <w:rsid w:val="00961AB6"/>
    <w:rsid w:val="00962350"/>
    <w:rsid w:val="00962BD4"/>
    <w:rsid w:val="0096300B"/>
    <w:rsid w:val="00964873"/>
    <w:rsid w:val="00964B26"/>
    <w:rsid w:val="00965286"/>
    <w:rsid w:val="00966064"/>
    <w:rsid w:val="00966677"/>
    <w:rsid w:val="009666BB"/>
    <w:rsid w:val="00966A5C"/>
    <w:rsid w:val="00966FD2"/>
    <w:rsid w:val="009670BD"/>
    <w:rsid w:val="009674D8"/>
    <w:rsid w:val="009701FC"/>
    <w:rsid w:val="009714C3"/>
    <w:rsid w:val="00971E4B"/>
    <w:rsid w:val="009724B5"/>
    <w:rsid w:val="0097377C"/>
    <w:rsid w:val="00974483"/>
    <w:rsid w:val="0097459A"/>
    <w:rsid w:val="0097486F"/>
    <w:rsid w:val="00974AE1"/>
    <w:rsid w:val="00974F3E"/>
    <w:rsid w:val="00975DDC"/>
    <w:rsid w:val="00976EAA"/>
    <w:rsid w:val="009778C7"/>
    <w:rsid w:val="00977E9F"/>
    <w:rsid w:val="00981995"/>
    <w:rsid w:val="00981B0E"/>
    <w:rsid w:val="00983046"/>
    <w:rsid w:val="00985CCB"/>
    <w:rsid w:val="00986BB6"/>
    <w:rsid w:val="00987175"/>
    <w:rsid w:val="00987F9B"/>
    <w:rsid w:val="00990340"/>
    <w:rsid w:val="00990AF5"/>
    <w:rsid w:val="00990D5E"/>
    <w:rsid w:val="009918E5"/>
    <w:rsid w:val="009919C1"/>
    <w:rsid w:val="0099288D"/>
    <w:rsid w:val="009935EE"/>
    <w:rsid w:val="009949DB"/>
    <w:rsid w:val="009959FA"/>
    <w:rsid w:val="00995DDB"/>
    <w:rsid w:val="0099604B"/>
    <w:rsid w:val="00997113"/>
    <w:rsid w:val="009974BB"/>
    <w:rsid w:val="00997A8C"/>
    <w:rsid w:val="009A1380"/>
    <w:rsid w:val="009A19D5"/>
    <w:rsid w:val="009A2B16"/>
    <w:rsid w:val="009A2DCE"/>
    <w:rsid w:val="009A367C"/>
    <w:rsid w:val="009A3CB4"/>
    <w:rsid w:val="009A41EB"/>
    <w:rsid w:val="009A46B5"/>
    <w:rsid w:val="009A4F18"/>
    <w:rsid w:val="009A5385"/>
    <w:rsid w:val="009A5AEE"/>
    <w:rsid w:val="009A60E6"/>
    <w:rsid w:val="009A7F82"/>
    <w:rsid w:val="009B00C0"/>
    <w:rsid w:val="009B0379"/>
    <w:rsid w:val="009B328E"/>
    <w:rsid w:val="009B3524"/>
    <w:rsid w:val="009B529F"/>
    <w:rsid w:val="009B537D"/>
    <w:rsid w:val="009B538A"/>
    <w:rsid w:val="009B6476"/>
    <w:rsid w:val="009B649D"/>
    <w:rsid w:val="009B676A"/>
    <w:rsid w:val="009B746A"/>
    <w:rsid w:val="009B74D1"/>
    <w:rsid w:val="009C075B"/>
    <w:rsid w:val="009C08E6"/>
    <w:rsid w:val="009C0C81"/>
    <w:rsid w:val="009C0E8E"/>
    <w:rsid w:val="009C11C7"/>
    <w:rsid w:val="009C1529"/>
    <w:rsid w:val="009C1E41"/>
    <w:rsid w:val="009C397E"/>
    <w:rsid w:val="009C3FC3"/>
    <w:rsid w:val="009C4372"/>
    <w:rsid w:val="009C4786"/>
    <w:rsid w:val="009C4AA1"/>
    <w:rsid w:val="009C4AC4"/>
    <w:rsid w:val="009C4CC7"/>
    <w:rsid w:val="009C5A47"/>
    <w:rsid w:val="009C5E6D"/>
    <w:rsid w:val="009C7FBC"/>
    <w:rsid w:val="009D0A62"/>
    <w:rsid w:val="009D0A73"/>
    <w:rsid w:val="009D1E63"/>
    <w:rsid w:val="009D204E"/>
    <w:rsid w:val="009D28C4"/>
    <w:rsid w:val="009D3C4A"/>
    <w:rsid w:val="009D415C"/>
    <w:rsid w:val="009D534E"/>
    <w:rsid w:val="009D5851"/>
    <w:rsid w:val="009D69E2"/>
    <w:rsid w:val="009D6F7E"/>
    <w:rsid w:val="009D77F1"/>
    <w:rsid w:val="009D794B"/>
    <w:rsid w:val="009E03DA"/>
    <w:rsid w:val="009E0EDD"/>
    <w:rsid w:val="009E1488"/>
    <w:rsid w:val="009E24C5"/>
    <w:rsid w:val="009E3261"/>
    <w:rsid w:val="009E34E5"/>
    <w:rsid w:val="009E3C71"/>
    <w:rsid w:val="009E538C"/>
    <w:rsid w:val="009E5D81"/>
    <w:rsid w:val="009E6663"/>
    <w:rsid w:val="009E7FD4"/>
    <w:rsid w:val="009F014D"/>
    <w:rsid w:val="009F01D1"/>
    <w:rsid w:val="009F05A1"/>
    <w:rsid w:val="009F0AB6"/>
    <w:rsid w:val="009F1283"/>
    <w:rsid w:val="009F1841"/>
    <w:rsid w:val="009F194F"/>
    <w:rsid w:val="009F1E82"/>
    <w:rsid w:val="009F27E9"/>
    <w:rsid w:val="009F3741"/>
    <w:rsid w:val="009F44C6"/>
    <w:rsid w:val="009F5830"/>
    <w:rsid w:val="009F5CF3"/>
    <w:rsid w:val="009F72A4"/>
    <w:rsid w:val="009F77D0"/>
    <w:rsid w:val="00A005AE"/>
    <w:rsid w:val="00A03568"/>
    <w:rsid w:val="00A04860"/>
    <w:rsid w:val="00A04B9B"/>
    <w:rsid w:val="00A04F5E"/>
    <w:rsid w:val="00A05755"/>
    <w:rsid w:val="00A05AC4"/>
    <w:rsid w:val="00A06262"/>
    <w:rsid w:val="00A07BF0"/>
    <w:rsid w:val="00A1060B"/>
    <w:rsid w:val="00A12926"/>
    <w:rsid w:val="00A12B03"/>
    <w:rsid w:val="00A13564"/>
    <w:rsid w:val="00A13686"/>
    <w:rsid w:val="00A13D4A"/>
    <w:rsid w:val="00A14016"/>
    <w:rsid w:val="00A1427D"/>
    <w:rsid w:val="00A142FD"/>
    <w:rsid w:val="00A1498F"/>
    <w:rsid w:val="00A14AC4"/>
    <w:rsid w:val="00A15968"/>
    <w:rsid w:val="00A176A0"/>
    <w:rsid w:val="00A17B28"/>
    <w:rsid w:val="00A201B5"/>
    <w:rsid w:val="00A20553"/>
    <w:rsid w:val="00A21DA5"/>
    <w:rsid w:val="00A2219F"/>
    <w:rsid w:val="00A224CC"/>
    <w:rsid w:val="00A23895"/>
    <w:rsid w:val="00A254B6"/>
    <w:rsid w:val="00A255C0"/>
    <w:rsid w:val="00A26945"/>
    <w:rsid w:val="00A27C3A"/>
    <w:rsid w:val="00A30568"/>
    <w:rsid w:val="00A30616"/>
    <w:rsid w:val="00A31252"/>
    <w:rsid w:val="00A31404"/>
    <w:rsid w:val="00A31F34"/>
    <w:rsid w:val="00A32582"/>
    <w:rsid w:val="00A332CD"/>
    <w:rsid w:val="00A3331E"/>
    <w:rsid w:val="00A33FD7"/>
    <w:rsid w:val="00A357C7"/>
    <w:rsid w:val="00A35D2C"/>
    <w:rsid w:val="00A35D5B"/>
    <w:rsid w:val="00A36783"/>
    <w:rsid w:val="00A373ED"/>
    <w:rsid w:val="00A37A26"/>
    <w:rsid w:val="00A37D99"/>
    <w:rsid w:val="00A37DEE"/>
    <w:rsid w:val="00A40A79"/>
    <w:rsid w:val="00A41676"/>
    <w:rsid w:val="00A42083"/>
    <w:rsid w:val="00A438CC"/>
    <w:rsid w:val="00A43CA8"/>
    <w:rsid w:val="00A444A9"/>
    <w:rsid w:val="00A44544"/>
    <w:rsid w:val="00A454EF"/>
    <w:rsid w:val="00A45913"/>
    <w:rsid w:val="00A45A35"/>
    <w:rsid w:val="00A46FFB"/>
    <w:rsid w:val="00A470FB"/>
    <w:rsid w:val="00A47CD5"/>
    <w:rsid w:val="00A47D3B"/>
    <w:rsid w:val="00A521D0"/>
    <w:rsid w:val="00A52482"/>
    <w:rsid w:val="00A5411D"/>
    <w:rsid w:val="00A54314"/>
    <w:rsid w:val="00A54478"/>
    <w:rsid w:val="00A54D4A"/>
    <w:rsid w:val="00A552DC"/>
    <w:rsid w:val="00A558D9"/>
    <w:rsid w:val="00A55AB6"/>
    <w:rsid w:val="00A56754"/>
    <w:rsid w:val="00A567E2"/>
    <w:rsid w:val="00A57C0E"/>
    <w:rsid w:val="00A57C1B"/>
    <w:rsid w:val="00A60575"/>
    <w:rsid w:val="00A6146D"/>
    <w:rsid w:val="00A61BCB"/>
    <w:rsid w:val="00A62295"/>
    <w:rsid w:val="00A626F4"/>
    <w:rsid w:val="00A62A47"/>
    <w:rsid w:val="00A62C9C"/>
    <w:rsid w:val="00A6305E"/>
    <w:rsid w:val="00A64576"/>
    <w:rsid w:val="00A65814"/>
    <w:rsid w:val="00A67D27"/>
    <w:rsid w:val="00A7160E"/>
    <w:rsid w:val="00A720DF"/>
    <w:rsid w:val="00A72424"/>
    <w:rsid w:val="00A727B4"/>
    <w:rsid w:val="00A733BC"/>
    <w:rsid w:val="00A73CBF"/>
    <w:rsid w:val="00A744D0"/>
    <w:rsid w:val="00A74B83"/>
    <w:rsid w:val="00A755B0"/>
    <w:rsid w:val="00A76E54"/>
    <w:rsid w:val="00A773B4"/>
    <w:rsid w:val="00A77F6D"/>
    <w:rsid w:val="00A8060B"/>
    <w:rsid w:val="00A810F3"/>
    <w:rsid w:val="00A81AF4"/>
    <w:rsid w:val="00A825C4"/>
    <w:rsid w:val="00A82664"/>
    <w:rsid w:val="00A828F0"/>
    <w:rsid w:val="00A82CC9"/>
    <w:rsid w:val="00A82ECE"/>
    <w:rsid w:val="00A83A10"/>
    <w:rsid w:val="00A84469"/>
    <w:rsid w:val="00A853A6"/>
    <w:rsid w:val="00A85806"/>
    <w:rsid w:val="00A876F6"/>
    <w:rsid w:val="00A87E07"/>
    <w:rsid w:val="00A87F9E"/>
    <w:rsid w:val="00A906E8"/>
    <w:rsid w:val="00A90801"/>
    <w:rsid w:val="00A910A5"/>
    <w:rsid w:val="00A91E38"/>
    <w:rsid w:val="00A928D2"/>
    <w:rsid w:val="00A92B4C"/>
    <w:rsid w:val="00A93037"/>
    <w:rsid w:val="00A933BB"/>
    <w:rsid w:val="00A93A8F"/>
    <w:rsid w:val="00A94BD4"/>
    <w:rsid w:val="00A96788"/>
    <w:rsid w:val="00A96A60"/>
    <w:rsid w:val="00A96D69"/>
    <w:rsid w:val="00A97E88"/>
    <w:rsid w:val="00AA01C9"/>
    <w:rsid w:val="00AA087F"/>
    <w:rsid w:val="00AA0D58"/>
    <w:rsid w:val="00AA15BF"/>
    <w:rsid w:val="00AA16BE"/>
    <w:rsid w:val="00AA2E1B"/>
    <w:rsid w:val="00AA3217"/>
    <w:rsid w:val="00AA3681"/>
    <w:rsid w:val="00AA4E8C"/>
    <w:rsid w:val="00AA5230"/>
    <w:rsid w:val="00AA5B1A"/>
    <w:rsid w:val="00AA6CE0"/>
    <w:rsid w:val="00AA6FB7"/>
    <w:rsid w:val="00AA7506"/>
    <w:rsid w:val="00AB034D"/>
    <w:rsid w:val="00AB19F3"/>
    <w:rsid w:val="00AB1C2B"/>
    <w:rsid w:val="00AB2CDB"/>
    <w:rsid w:val="00AB38EA"/>
    <w:rsid w:val="00AB3A7D"/>
    <w:rsid w:val="00AB5306"/>
    <w:rsid w:val="00AB5DE5"/>
    <w:rsid w:val="00AB62DA"/>
    <w:rsid w:val="00AB64BB"/>
    <w:rsid w:val="00AB6ADA"/>
    <w:rsid w:val="00AB78E1"/>
    <w:rsid w:val="00AB7DF7"/>
    <w:rsid w:val="00AC1D33"/>
    <w:rsid w:val="00AC2FBC"/>
    <w:rsid w:val="00AC3838"/>
    <w:rsid w:val="00AC46E7"/>
    <w:rsid w:val="00AC4CEE"/>
    <w:rsid w:val="00AC4EF2"/>
    <w:rsid w:val="00AC52A7"/>
    <w:rsid w:val="00AC5465"/>
    <w:rsid w:val="00AC7348"/>
    <w:rsid w:val="00AC74E3"/>
    <w:rsid w:val="00AD1238"/>
    <w:rsid w:val="00AD1969"/>
    <w:rsid w:val="00AD2882"/>
    <w:rsid w:val="00AD2D31"/>
    <w:rsid w:val="00AD2FC5"/>
    <w:rsid w:val="00AD3354"/>
    <w:rsid w:val="00AD3CE9"/>
    <w:rsid w:val="00AD4758"/>
    <w:rsid w:val="00AD4937"/>
    <w:rsid w:val="00AD55CC"/>
    <w:rsid w:val="00AD5884"/>
    <w:rsid w:val="00AD5AB1"/>
    <w:rsid w:val="00AD5AF9"/>
    <w:rsid w:val="00AD5BF4"/>
    <w:rsid w:val="00AD5C97"/>
    <w:rsid w:val="00AD5CF9"/>
    <w:rsid w:val="00AD616B"/>
    <w:rsid w:val="00AD6178"/>
    <w:rsid w:val="00AD7429"/>
    <w:rsid w:val="00AD759A"/>
    <w:rsid w:val="00AE06D9"/>
    <w:rsid w:val="00AE1959"/>
    <w:rsid w:val="00AE1D2A"/>
    <w:rsid w:val="00AE1F74"/>
    <w:rsid w:val="00AE2F31"/>
    <w:rsid w:val="00AE316F"/>
    <w:rsid w:val="00AE33A5"/>
    <w:rsid w:val="00AE43CE"/>
    <w:rsid w:val="00AE667D"/>
    <w:rsid w:val="00AE686C"/>
    <w:rsid w:val="00AE6EF4"/>
    <w:rsid w:val="00AE7357"/>
    <w:rsid w:val="00AE7554"/>
    <w:rsid w:val="00AE75AC"/>
    <w:rsid w:val="00AE7F9F"/>
    <w:rsid w:val="00AF032E"/>
    <w:rsid w:val="00AF0804"/>
    <w:rsid w:val="00AF11B6"/>
    <w:rsid w:val="00AF2061"/>
    <w:rsid w:val="00AF232A"/>
    <w:rsid w:val="00AF343B"/>
    <w:rsid w:val="00AF3994"/>
    <w:rsid w:val="00AF3AD5"/>
    <w:rsid w:val="00AF404D"/>
    <w:rsid w:val="00AF4C49"/>
    <w:rsid w:val="00AF4D0A"/>
    <w:rsid w:val="00AF4F9A"/>
    <w:rsid w:val="00AF53B6"/>
    <w:rsid w:val="00AF58DE"/>
    <w:rsid w:val="00AF5E12"/>
    <w:rsid w:val="00AF5E27"/>
    <w:rsid w:val="00AF5FF9"/>
    <w:rsid w:val="00AF61A7"/>
    <w:rsid w:val="00AF6453"/>
    <w:rsid w:val="00AF6DED"/>
    <w:rsid w:val="00AF719A"/>
    <w:rsid w:val="00AF7984"/>
    <w:rsid w:val="00AF7985"/>
    <w:rsid w:val="00B00295"/>
    <w:rsid w:val="00B00A70"/>
    <w:rsid w:val="00B01041"/>
    <w:rsid w:val="00B01142"/>
    <w:rsid w:val="00B01694"/>
    <w:rsid w:val="00B022CA"/>
    <w:rsid w:val="00B02590"/>
    <w:rsid w:val="00B02A7E"/>
    <w:rsid w:val="00B033F6"/>
    <w:rsid w:val="00B035CD"/>
    <w:rsid w:val="00B045CB"/>
    <w:rsid w:val="00B04A68"/>
    <w:rsid w:val="00B04FFD"/>
    <w:rsid w:val="00B05831"/>
    <w:rsid w:val="00B066C1"/>
    <w:rsid w:val="00B06839"/>
    <w:rsid w:val="00B068D0"/>
    <w:rsid w:val="00B10333"/>
    <w:rsid w:val="00B10518"/>
    <w:rsid w:val="00B10DB0"/>
    <w:rsid w:val="00B119E5"/>
    <w:rsid w:val="00B1292D"/>
    <w:rsid w:val="00B12A29"/>
    <w:rsid w:val="00B1300D"/>
    <w:rsid w:val="00B1345A"/>
    <w:rsid w:val="00B13679"/>
    <w:rsid w:val="00B13B9E"/>
    <w:rsid w:val="00B1456B"/>
    <w:rsid w:val="00B154E1"/>
    <w:rsid w:val="00B15D92"/>
    <w:rsid w:val="00B167CC"/>
    <w:rsid w:val="00B1737B"/>
    <w:rsid w:val="00B173F4"/>
    <w:rsid w:val="00B2058A"/>
    <w:rsid w:val="00B209D9"/>
    <w:rsid w:val="00B213E4"/>
    <w:rsid w:val="00B223A4"/>
    <w:rsid w:val="00B225EC"/>
    <w:rsid w:val="00B22A5F"/>
    <w:rsid w:val="00B23A49"/>
    <w:rsid w:val="00B23AA4"/>
    <w:rsid w:val="00B23B18"/>
    <w:rsid w:val="00B23C72"/>
    <w:rsid w:val="00B23CA4"/>
    <w:rsid w:val="00B2486E"/>
    <w:rsid w:val="00B25310"/>
    <w:rsid w:val="00B25BFC"/>
    <w:rsid w:val="00B25D75"/>
    <w:rsid w:val="00B276DC"/>
    <w:rsid w:val="00B3011F"/>
    <w:rsid w:val="00B31189"/>
    <w:rsid w:val="00B3120E"/>
    <w:rsid w:val="00B3148E"/>
    <w:rsid w:val="00B31AEB"/>
    <w:rsid w:val="00B31F90"/>
    <w:rsid w:val="00B32450"/>
    <w:rsid w:val="00B326B7"/>
    <w:rsid w:val="00B32FE6"/>
    <w:rsid w:val="00B3303C"/>
    <w:rsid w:val="00B335FF"/>
    <w:rsid w:val="00B33B44"/>
    <w:rsid w:val="00B33CC1"/>
    <w:rsid w:val="00B344B0"/>
    <w:rsid w:val="00B3450B"/>
    <w:rsid w:val="00B35DB2"/>
    <w:rsid w:val="00B36342"/>
    <w:rsid w:val="00B363D1"/>
    <w:rsid w:val="00B36EFB"/>
    <w:rsid w:val="00B400EF"/>
    <w:rsid w:val="00B408C1"/>
    <w:rsid w:val="00B40B13"/>
    <w:rsid w:val="00B422B1"/>
    <w:rsid w:val="00B43863"/>
    <w:rsid w:val="00B44DCC"/>
    <w:rsid w:val="00B44F6E"/>
    <w:rsid w:val="00B460E1"/>
    <w:rsid w:val="00B467AD"/>
    <w:rsid w:val="00B46B7C"/>
    <w:rsid w:val="00B46D72"/>
    <w:rsid w:val="00B472A9"/>
    <w:rsid w:val="00B476D7"/>
    <w:rsid w:val="00B47AF9"/>
    <w:rsid w:val="00B47EA5"/>
    <w:rsid w:val="00B50AC8"/>
    <w:rsid w:val="00B51340"/>
    <w:rsid w:val="00B52C59"/>
    <w:rsid w:val="00B53012"/>
    <w:rsid w:val="00B543FD"/>
    <w:rsid w:val="00B549EE"/>
    <w:rsid w:val="00B55821"/>
    <w:rsid w:val="00B565D8"/>
    <w:rsid w:val="00B573E4"/>
    <w:rsid w:val="00B5751C"/>
    <w:rsid w:val="00B60725"/>
    <w:rsid w:val="00B61003"/>
    <w:rsid w:val="00B61521"/>
    <w:rsid w:val="00B617A4"/>
    <w:rsid w:val="00B62300"/>
    <w:rsid w:val="00B62870"/>
    <w:rsid w:val="00B628A6"/>
    <w:rsid w:val="00B62A5A"/>
    <w:rsid w:val="00B639BF"/>
    <w:rsid w:val="00B6418C"/>
    <w:rsid w:val="00B6448C"/>
    <w:rsid w:val="00B64513"/>
    <w:rsid w:val="00B64692"/>
    <w:rsid w:val="00B65A76"/>
    <w:rsid w:val="00B65CB3"/>
    <w:rsid w:val="00B667F8"/>
    <w:rsid w:val="00B66C91"/>
    <w:rsid w:val="00B67453"/>
    <w:rsid w:val="00B72E66"/>
    <w:rsid w:val="00B73465"/>
    <w:rsid w:val="00B73802"/>
    <w:rsid w:val="00B7418B"/>
    <w:rsid w:val="00B77538"/>
    <w:rsid w:val="00B7796C"/>
    <w:rsid w:val="00B779D5"/>
    <w:rsid w:val="00B8171B"/>
    <w:rsid w:val="00B81A2D"/>
    <w:rsid w:val="00B81D68"/>
    <w:rsid w:val="00B8238F"/>
    <w:rsid w:val="00B829E1"/>
    <w:rsid w:val="00B84E60"/>
    <w:rsid w:val="00B85B29"/>
    <w:rsid w:val="00B8736D"/>
    <w:rsid w:val="00B87398"/>
    <w:rsid w:val="00B87507"/>
    <w:rsid w:val="00B879EE"/>
    <w:rsid w:val="00B9267E"/>
    <w:rsid w:val="00B9282F"/>
    <w:rsid w:val="00B92C3C"/>
    <w:rsid w:val="00B935F4"/>
    <w:rsid w:val="00B94DB5"/>
    <w:rsid w:val="00B9696C"/>
    <w:rsid w:val="00B97018"/>
    <w:rsid w:val="00B976B7"/>
    <w:rsid w:val="00B97965"/>
    <w:rsid w:val="00B97BCE"/>
    <w:rsid w:val="00B97EC0"/>
    <w:rsid w:val="00BA0335"/>
    <w:rsid w:val="00BA0677"/>
    <w:rsid w:val="00BA0C44"/>
    <w:rsid w:val="00BA0DD8"/>
    <w:rsid w:val="00BA131E"/>
    <w:rsid w:val="00BA15BD"/>
    <w:rsid w:val="00BA1790"/>
    <w:rsid w:val="00BA1BFF"/>
    <w:rsid w:val="00BA2375"/>
    <w:rsid w:val="00BA2643"/>
    <w:rsid w:val="00BA31CC"/>
    <w:rsid w:val="00BA343A"/>
    <w:rsid w:val="00BA590F"/>
    <w:rsid w:val="00BA6788"/>
    <w:rsid w:val="00BA6F4B"/>
    <w:rsid w:val="00BA73E3"/>
    <w:rsid w:val="00BA771C"/>
    <w:rsid w:val="00BA7C4E"/>
    <w:rsid w:val="00BB00E6"/>
    <w:rsid w:val="00BB02A9"/>
    <w:rsid w:val="00BB036F"/>
    <w:rsid w:val="00BB0614"/>
    <w:rsid w:val="00BB0850"/>
    <w:rsid w:val="00BB089A"/>
    <w:rsid w:val="00BB0BB2"/>
    <w:rsid w:val="00BB0D1F"/>
    <w:rsid w:val="00BB17EE"/>
    <w:rsid w:val="00BB19F1"/>
    <w:rsid w:val="00BB1BFE"/>
    <w:rsid w:val="00BB1D7D"/>
    <w:rsid w:val="00BB2170"/>
    <w:rsid w:val="00BB2210"/>
    <w:rsid w:val="00BB3A9D"/>
    <w:rsid w:val="00BB3C85"/>
    <w:rsid w:val="00BB5D51"/>
    <w:rsid w:val="00BB6189"/>
    <w:rsid w:val="00BB6389"/>
    <w:rsid w:val="00BB6F91"/>
    <w:rsid w:val="00BB770F"/>
    <w:rsid w:val="00BB7975"/>
    <w:rsid w:val="00BB7BE1"/>
    <w:rsid w:val="00BC0296"/>
    <w:rsid w:val="00BC0B2F"/>
    <w:rsid w:val="00BC0BA4"/>
    <w:rsid w:val="00BC1CC3"/>
    <w:rsid w:val="00BC2184"/>
    <w:rsid w:val="00BC274B"/>
    <w:rsid w:val="00BC4850"/>
    <w:rsid w:val="00BC4984"/>
    <w:rsid w:val="00BC5450"/>
    <w:rsid w:val="00BC55DA"/>
    <w:rsid w:val="00BC747A"/>
    <w:rsid w:val="00BC7E07"/>
    <w:rsid w:val="00BD17AB"/>
    <w:rsid w:val="00BD2031"/>
    <w:rsid w:val="00BD2104"/>
    <w:rsid w:val="00BD21CF"/>
    <w:rsid w:val="00BD26A4"/>
    <w:rsid w:val="00BD2DB3"/>
    <w:rsid w:val="00BD30BD"/>
    <w:rsid w:val="00BD3253"/>
    <w:rsid w:val="00BD373E"/>
    <w:rsid w:val="00BD3DC5"/>
    <w:rsid w:val="00BD4309"/>
    <w:rsid w:val="00BD50B1"/>
    <w:rsid w:val="00BD5446"/>
    <w:rsid w:val="00BD5980"/>
    <w:rsid w:val="00BD5E66"/>
    <w:rsid w:val="00BD672B"/>
    <w:rsid w:val="00BD6762"/>
    <w:rsid w:val="00BD76B0"/>
    <w:rsid w:val="00BE017A"/>
    <w:rsid w:val="00BE114F"/>
    <w:rsid w:val="00BE27CA"/>
    <w:rsid w:val="00BE320A"/>
    <w:rsid w:val="00BE3589"/>
    <w:rsid w:val="00BE3D5D"/>
    <w:rsid w:val="00BE428F"/>
    <w:rsid w:val="00BE445D"/>
    <w:rsid w:val="00BE47D3"/>
    <w:rsid w:val="00BE4D04"/>
    <w:rsid w:val="00BE5207"/>
    <w:rsid w:val="00BE64D9"/>
    <w:rsid w:val="00BE703F"/>
    <w:rsid w:val="00BE767B"/>
    <w:rsid w:val="00BF1645"/>
    <w:rsid w:val="00BF1F19"/>
    <w:rsid w:val="00BF229B"/>
    <w:rsid w:val="00BF2A62"/>
    <w:rsid w:val="00BF3BFA"/>
    <w:rsid w:val="00BF3D4E"/>
    <w:rsid w:val="00BF3E6D"/>
    <w:rsid w:val="00BF49D3"/>
    <w:rsid w:val="00BF57AC"/>
    <w:rsid w:val="00BF57BC"/>
    <w:rsid w:val="00BF5CD9"/>
    <w:rsid w:val="00BF61D3"/>
    <w:rsid w:val="00BF6F6E"/>
    <w:rsid w:val="00BF75AA"/>
    <w:rsid w:val="00BF7AA2"/>
    <w:rsid w:val="00BF7D62"/>
    <w:rsid w:val="00C013F8"/>
    <w:rsid w:val="00C01474"/>
    <w:rsid w:val="00C02732"/>
    <w:rsid w:val="00C04322"/>
    <w:rsid w:val="00C04C63"/>
    <w:rsid w:val="00C0590A"/>
    <w:rsid w:val="00C071FF"/>
    <w:rsid w:val="00C07357"/>
    <w:rsid w:val="00C123C0"/>
    <w:rsid w:val="00C129B1"/>
    <w:rsid w:val="00C134E3"/>
    <w:rsid w:val="00C13F1C"/>
    <w:rsid w:val="00C153F9"/>
    <w:rsid w:val="00C15701"/>
    <w:rsid w:val="00C1583A"/>
    <w:rsid w:val="00C15E7B"/>
    <w:rsid w:val="00C165ED"/>
    <w:rsid w:val="00C16F7E"/>
    <w:rsid w:val="00C17632"/>
    <w:rsid w:val="00C17E13"/>
    <w:rsid w:val="00C20D73"/>
    <w:rsid w:val="00C2100A"/>
    <w:rsid w:val="00C2121B"/>
    <w:rsid w:val="00C214BA"/>
    <w:rsid w:val="00C223F6"/>
    <w:rsid w:val="00C22482"/>
    <w:rsid w:val="00C239A1"/>
    <w:rsid w:val="00C253ED"/>
    <w:rsid w:val="00C25C21"/>
    <w:rsid w:val="00C26036"/>
    <w:rsid w:val="00C26F10"/>
    <w:rsid w:val="00C26FBD"/>
    <w:rsid w:val="00C2741B"/>
    <w:rsid w:val="00C275A4"/>
    <w:rsid w:val="00C27679"/>
    <w:rsid w:val="00C276DA"/>
    <w:rsid w:val="00C319E9"/>
    <w:rsid w:val="00C31FAF"/>
    <w:rsid w:val="00C332A6"/>
    <w:rsid w:val="00C34E74"/>
    <w:rsid w:val="00C353C2"/>
    <w:rsid w:val="00C363DC"/>
    <w:rsid w:val="00C363E0"/>
    <w:rsid w:val="00C406ED"/>
    <w:rsid w:val="00C4101B"/>
    <w:rsid w:val="00C4136B"/>
    <w:rsid w:val="00C41470"/>
    <w:rsid w:val="00C414D2"/>
    <w:rsid w:val="00C41589"/>
    <w:rsid w:val="00C41692"/>
    <w:rsid w:val="00C4177A"/>
    <w:rsid w:val="00C41888"/>
    <w:rsid w:val="00C429A2"/>
    <w:rsid w:val="00C43679"/>
    <w:rsid w:val="00C4406C"/>
    <w:rsid w:val="00C44BF8"/>
    <w:rsid w:val="00C4560A"/>
    <w:rsid w:val="00C45D38"/>
    <w:rsid w:val="00C46B9F"/>
    <w:rsid w:val="00C46BFD"/>
    <w:rsid w:val="00C50CE3"/>
    <w:rsid w:val="00C51205"/>
    <w:rsid w:val="00C51760"/>
    <w:rsid w:val="00C519C6"/>
    <w:rsid w:val="00C52494"/>
    <w:rsid w:val="00C529A9"/>
    <w:rsid w:val="00C52D47"/>
    <w:rsid w:val="00C52FA4"/>
    <w:rsid w:val="00C5348B"/>
    <w:rsid w:val="00C534DE"/>
    <w:rsid w:val="00C53C42"/>
    <w:rsid w:val="00C5447E"/>
    <w:rsid w:val="00C554EA"/>
    <w:rsid w:val="00C570FC"/>
    <w:rsid w:val="00C572D1"/>
    <w:rsid w:val="00C578CD"/>
    <w:rsid w:val="00C614DB"/>
    <w:rsid w:val="00C6176B"/>
    <w:rsid w:val="00C62ADF"/>
    <w:rsid w:val="00C63184"/>
    <w:rsid w:val="00C63944"/>
    <w:rsid w:val="00C63EB3"/>
    <w:rsid w:val="00C64365"/>
    <w:rsid w:val="00C65812"/>
    <w:rsid w:val="00C65C8B"/>
    <w:rsid w:val="00C675A9"/>
    <w:rsid w:val="00C67AD9"/>
    <w:rsid w:val="00C67F8C"/>
    <w:rsid w:val="00C70C42"/>
    <w:rsid w:val="00C7256B"/>
    <w:rsid w:val="00C734EA"/>
    <w:rsid w:val="00C73515"/>
    <w:rsid w:val="00C73869"/>
    <w:rsid w:val="00C73CAD"/>
    <w:rsid w:val="00C7425F"/>
    <w:rsid w:val="00C74DA7"/>
    <w:rsid w:val="00C7578A"/>
    <w:rsid w:val="00C7614D"/>
    <w:rsid w:val="00C76BC4"/>
    <w:rsid w:val="00C77189"/>
    <w:rsid w:val="00C801B4"/>
    <w:rsid w:val="00C801D4"/>
    <w:rsid w:val="00C8037E"/>
    <w:rsid w:val="00C8082E"/>
    <w:rsid w:val="00C813D4"/>
    <w:rsid w:val="00C81D66"/>
    <w:rsid w:val="00C81D8D"/>
    <w:rsid w:val="00C826E7"/>
    <w:rsid w:val="00C82904"/>
    <w:rsid w:val="00C82E64"/>
    <w:rsid w:val="00C84A68"/>
    <w:rsid w:val="00C84E1B"/>
    <w:rsid w:val="00C84EAB"/>
    <w:rsid w:val="00C85963"/>
    <w:rsid w:val="00C86A31"/>
    <w:rsid w:val="00C87430"/>
    <w:rsid w:val="00C87863"/>
    <w:rsid w:val="00C87AFC"/>
    <w:rsid w:val="00C905EA"/>
    <w:rsid w:val="00C910AC"/>
    <w:rsid w:val="00C9239C"/>
    <w:rsid w:val="00C9246C"/>
    <w:rsid w:val="00C928A6"/>
    <w:rsid w:val="00C92B31"/>
    <w:rsid w:val="00C93779"/>
    <w:rsid w:val="00C93B69"/>
    <w:rsid w:val="00C93BB0"/>
    <w:rsid w:val="00C94ABF"/>
    <w:rsid w:val="00C95017"/>
    <w:rsid w:val="00C9518A"/>
    <w:rsid w:val="00C95ACD"/>
    <w:rsid w:val="00C95C4B"/>
    <w:rsid w:val="00C95FBB"/>
    <w:rsid w:val="00C96723"/>
    <w:rsid w:val="00C96768"/>
    <w:rsid w:val="00C97315"/>
    <w:rsid w:val="00C975CA"/>
    <w:rsid w:val="00CA00DE"/>
    <w:rsid w:val="00CA037A"/>
    <w:rsid w:val="00CA03F9"/>
    <w:rsid w:val="00CA087F"/>
    <w:rsid w:val="00CA21D5"/>
    <w:rsid w:val="00CA2375"/>
    <w:rsid w:val="00CA282F"/>
    <w:rsid w:val="00CA293E"/>
    <w:rsid w:val="00CA2D22"/>
    <w:rsid w:val="00CA5A9C"/>
    <w:rsid w:val="00CA60B1"/>
    <w:rsid w:val="00CA6FCE"/>
    <w:rsid w:val="00CA76ED"/>
    <w:rsid w:val="00CA774B"/>
    <w:rsid w:val="00CA7A25"/>
    <w:rsid w:val="00CB06D5"/>
    <w:rsid w:val="00CB07BF"/>
    <w:rsid w:val="00CB1C77"/>
    <w:rsid w:val="00CB1F0E"/>
    <w:rsid w:val="00CB20A4"/>
    <w:rsid w:val="00CB2421"/>
    <w:rsid w:val="00CB39AA"/>
    <w:rsid w:val="00CB5D7B"/>
    <w:rsid w:val="00CB61AB"/>
    <w:rsid w:val="00CB61D4"/>
    <w:rsid w:val="00CB643C"/>
    <w:rsid w:val="00CB6B8F"/>
    <w:rsid w:val="00CB6CD6"/>
    <w:rsid w:val="00CB7801"/>
    <w:rsid w:val="00CB7BBC"/>
    <w:rsid w:val="00CC0A94"/>
    <w:rsid w:val="00CC127C"/>
    <w:rsid w:val="00CC1637"/>
    <w:rsid w:val="00CC4118"/>
    <w:rsid w:val="00CC4A31"/>
    <w:rsid w:val="00CC5B4E"/>
    <w:rsid w:val="00CC72AB"/>
    <w:rsid w:val="00CC79F4"/>
    <w:rsid w:val="00CC7A54"/>
    <w:rsid w:val="00CC7F8B"/>
    <w:rsid w:val="00CD0331"/>
    <w:rsid w:val="00CD0893"/>
    <w:rsid w:val="00CD0CBB"/>
    <w:rsid w:val="00CD0E1A"/>
    <w:rsid w:val="00CD1B8C"/>
    <w:rsid w:val="00CD38F6"/>
    <w:rsid w:val="00CD4165"/>
    <w:rsid w:val="00CD42D0"/>
    <w:rsid w:val="00CD4C64"/>
    <w:rsid w:val="00CD5701"/>
    <w:rsid w:val="00CD685B"/>
    <w:rsid w:val="00CD6A74"/>
    <w:rsid w:val="00CD6E37"/>
    <w:rsid w:val="00CD73E9"/>
    <w:rsid w:val="00CE1B93"/>
    <w:rsid w:val="00CE22FE"/>
    <w:rsid w:val="00CE24C1"/>
    <w:rsid w:val="00CE4488"/>
    <w:rsid w:val="00CE7DE3"/>
    <w:rsid w:val="00CF0F6E"/>
    <w:rsid w:val="00CF17C9"/>
    <w:rsid w:val="00CF1917"/>
    <w:rsid w:val="00CF2117"/>
    <w:rsid w:val="00CF222C"/>
    <w:rsid w:val="00CF2E15"/>
    <w:rsid w:val="00CF38BC"/>
    <w:rsid w:val="00CF425F"/>
    <w:rsid w:val="00CF42FE"/>
    <w:rsid w:val="00CF441C"/>
    <w:rsid w:val="00CF475A"/>
    <w:rsid w:val="00CF4BF5"/>
    <w:rsid w:val="00CF4D43"/>
    <w:rsid w:val="00CF52D4"/>
    <w:rsid w:val="00CF788A"/>
    <w:rsid w:val="00D00A4B"/>
    <w:rsid w:val="00D00C2E"/>
    <w:rsid w:val="00D0112C"/>
    <w:rsid w:val="00D01A6B"/>
    <w:rsid w:val="00D01B47"/>
    <w:rsid w:val="00D024F6"/>
    <w:rsid w:val="00D02994"/>
    <w:rsid w:val="00D02D39"/>
    <w:rsid w:val="00D044AD"/>
    <w:rsid w:val="00D051E5"/>
    <w:rsid w:val="00D0526F"/>
    <w:rsid w:val="00D058F9"/>
    <w:rsid w:val="00D05F6F"/>
    <w:rsid w:val="00D06492"/>
    <w:rsid w:val="00D06948"/>
    <w:rsid w:val="00D0698F"/>
    <w:rsid w:val="00D10064"/>
    <w:rsid w:val="00D10EBC"/>
    <w:rsid w:val="00D11D93"/>
    <w:rsid w:val="00D128F9"/>
    <w:rsid w:val="00D13BF2"/>
    <w:rsid w:val="00D145DB"/>
    <w:rsid w:val="00D14846"/>
    <w:rsid w:val="00D14D4E"/>
    <w:rsid w:val="00D152F9"/>
    <w:rsid w:val="00D156D1"/>
    <w:rsid w:val="00D165D1"/>
    <w:rsid w:val="00D16681"/>
    <w:rsid w:val="00D16AAF"/>
    <w:rsid w:val="00D16CF4"/>
    <w:rsid w:val="00D16DA9"/>
    <w:rsid w:val="00D178F8"/>
    <w:rsid w:val="00D2097E"/>
    <w:rsid w:val="00D21073"/>
    <w:rsid w:val="00D2140F"/>
    <w:rsid w:val="00D219CF"/>
    <w:rsid w:val="00D21CB4"/>
    <w:rsid w:val="00D21F16"/>
    <w:rsid w:val="00D22991"/>
    <w:rsid w:val="00D242B6"/>
    <w:rsid w:val="00D248E9"/>
    <w:rsid w:val="00D2598D"/>
    <w:rsid w:val="00D26B5D"/>
    <w:rsid w:val="00D27214"/>
    <w:rsid w:val="00D27DC9"/>
    <w:rsid w:val="00D27E10"/>
    <w:rsid w:val="00D303AC"/>
    <w:rsid w:val="00D314C5"/>
    <w:rsid w:val="00D316B0"/>
    <w:rsid w:val="00D32D4E"/>
    <w:rsid w:val="00D32DCA"/>
    <w:rsid w:val="00D33D81"/>
    <w:rsid w:val="00D3457E"/>
    <w:rsid w:val="00D34A19"/>
    <w:rsid w:val="00D34E55"/>
    <w:rsid w:val="00D36824"/>
    <w:rsid w:val="00D36BFF"/>
    <w:rsid w:val="00D37159"/>
    <w:rsid w:val="00D41A48"/>
    <w:rsid w:val="00D43C4F"/>
    <w:rsid w:val="00D43D97"/>
    <w:rsid w:val="00D44992"/>
    <w:rsid w:val="00D44BBF"/>
    <w:rsid w:val="00D45184"/>
    <w:rsid w:val="00D45D64"/>
    <w:rsid w:val="00D45F57"/>
    <w:rsid w:val="00D460B2"/>
    <w:rsid w:val="00D46D44"/>
    <w:rsid w:val="00D471F9"/>
    <w:rsid w:val="00D47222"/>
    <w:rsid w:val="00D473A2"/>
    <w:rsid w:val="00D47C2F"/>
    <w:rsid w:val="00D47D9B"/>
    <w:rsid w:val="00D50E70"/>
    <w:rsid w:val="00D51090"/>
    <w:rsid w:val="00D5121D"/>
    <w:rsid w:val="00D51676"/>
    <w:rsid w:val="00D516D0"/>
    <w:rsid w:val="00D520FD"/>
    <w:rsid w:val="00D52901"/>
    <w:rsid w:val="00D5291C"/>
    <w:rsid w:val="00D52FEB"/>
    <w:rsid w:val="00D52FF9"/>
    <w:rsid w:val="00D54249"/>
    <w:rsid w:val="00D5459E"/>
    <w:rsid w:val="00D54E9C"/>
    <w:rsid w:val="00D552F3"/>
    <w:rsid w:val="00D56A6B"/>
    <w:rsid w:val="00D56E29"/>
    <w:rsid w:val="00D576C3"/>
    <w:rsid w:val="00D61B08"/>
    <w:rsid w:val="00D61BEB"/>
    <w:rsid w:val="00D62316"/>
    <w:rsid w:val="00D631DE"/>
    <w:rsid w:val="00D65BF3"/>
    <w:rsid w:val="00D66B37"/>
    <w:rsid w:val="00D67FB8"/>
    <w:rsid w:val="00D70198"/>
    <w:rsid w:val="00D703BC"/>
    <w:rsid w:val="00D704DF"/>
    <w:rsid w:val="00D70CDE"/>
    <w:rsid w:val="00D71E5B"/>
    <w:rsid w:val="00D71F7F"/>
    <w:rsid w:val="00D72D08"/>
    <w:rsid w:val="00D730A4"/>
    <w:rsid w:val="00D73C43"/>
    <w:rsid w:val="00D73FC1"/>
    <w:rsid w:val="00D740E0"/>
    <w:rsid w:val="00D74166"/>
    <w:rsid w:val="00D741AD"/>
    <w:rsid w:val="00D745C3"/>
    <w:rsid w:val="00D74849"/>
    <w:rsid w:val="00D74B98"/>
    <w:rsid w:val="00D74D12"/>
    <w:rsid w:val="00D75080"/>
    <w:rsid w:val="00D75718"/>
    <w:rsid w:val="00D7659D"/>
    <w:rsid w:val="00D7670B"/>
    <w:rsid w:val="00D77024"/>
    <w:rsid w:val="00D77AAF"/>
    <w:rsid w:val="00D77AC3"/>
    <w:rsid w:val="00D808AD"/>
    <w:rsid w:val="00D81038"/>
    <w:rsid w:val="00D81624"/>
    <w:rsid w:val="00D81BD9"/>
    <w:rsid w:val="00D82C41"/>
    <w:rsid w:val="00D84A47"/>
    <w:rsid w:val="00D855A0"/>
    <w:rsid w:val="00D85D38"/>
    <w:rsid w:val="00D861F3"/>
    <w:rsid w:val="00D86505"/>
    <w:rsid w:val="00D86E58"/>
    <w:rsid w:val="00D87308"/>
    <w:rsid w:val="00D9013A"/>
    <w:rsid w:val="00D922EF"/>
    <w:rsid w:val="00D928AC"/>
    <w:rsid w:val="00D92CEE"/>
    <w:rsid w:val="00D92ED4"/>
    <w:rsid w:val="00D9333F"/>
    <w:rsid w:val="00D93FE6"/>
    <w:rsid w:val="00D9469F"/>
    <w:rsid w:val="00D9557C"/>
    <w:rsid w:val="00D96224"/>
    <w:rsid w:val="00D96B51"/>
    <w:rsid w:val="00DA155D"/>
    <w:rsid w:val="00DA2180"/>
    <w:rsid w:val="00DA22D0"/>
    <w:rsid w:val="00DA3838"/>
    <w:rsid w:val="00DA38F3"/>
    <w:rsid w:val="00DA4B60"/>
    <w:rsid w:val="00DA4F59"/>
    <w:rsid w:val="00DA545B"/>
    <w:rsid w:val="00DA63CE"/>
    <w:rsid w:val="00DA6E51"/>
    <w:rsid w:val="00DB05D8"/>
    <w:rsid w:val="00DB078D"/>
    <w:rsid w:val="00DB0A23"/>
    <w:rsid w:val="00DB312F"/>
    <w:rsid w:val="00DB31E0"/>
    <w:rsid w:val="00DB334B"/>
    <w:rsid w:val="00DB3C78"/>
    <w:rsid w:val="00DB3CEC"/>
    <w:rsid w:val="00DB3D06"/>
    <w:rsid w:val="00DB3DCC"/>
    <w:rsid w:val="00DB42E7"/>
    <w:rsid w:val="00DB43A6"/>
    <w:rsid w:val="00DB444B"/>
    <w:rsid w:val="00DB498B"/>
    <w:rsid w:val="00DB49C7"/>
    <w:rsid w:val="00DB6F6B"/>
    <w:rsid w:val="00DB6FA6"/>
    <w:rsid w:val="00DC0283"/>
    <w:rsid w:val="00DC09F4"/>
    <w:rsid w:val="00DC105F"/>
    <w:rsid w:val="00DC314C"/>
    <w:rsid w:val="00DC36B6"/>
    <w:rsid w:val="00DC3E9C"/>
    <w:rsid w:val="00DC3F66"/>
    <w:rsid w:val="00DC4F61"/>
    <w:rsid w:val="00DC51D8"/>
    <w:rsid w:val="00DC52EE"/>
    <w:rsid w:val="00DC5C8F"/>
    <w:rsid w:val="00DC6519"/>
    <w:rsid w:val="00DC65C8"/>
    <w:rsid w:val="00DC7F7D"/>
    <w:rsid w:val="00DD0AEA"/>
    <w:rsid w:val="00DD16AF"/>
    <w:rsid w:val="00DD1929"/>
    <w:rsid w:val="00DD1B14"/>
    <w:rsid w:val="00DD1D08"/>
    <w:rsid w:val="00DD21F0"/>
    <w:rsid w:val="00DD2AAA"/>
    <w:rsid w:val="00DD2C4B"/>
    <w:rsid w:val="00DD3221"/>
    <w:rsid w:val="00DD3C6D"/>
    <w:rsid w:val="00DD4E13"/>
    <w:rsid w:val="00DD530C"/>
    <w:rsid w:val="00DD53F4"/>
    <w:rsid w:val="00DD54CA"/>
    <w:rsid w:val="00DD5654"/>
    <w:rsid w:val="00DD5DBB"/>
    <w:rsid w:val="00DD5ECE"/>
    <w:rsid w:val="00DD6287"/>
    <w:rsid w:val="00DD672E"/>
    <w:rsid w:val="00DE0A1B"/>
    <w:rsid w:val="00DE0BC9"/>
    <w:rsid w:val="00DE0C98"/>
    <w:rsid w:val="00DE2485"/>
    <w:rsid w:val="00DE251C"/>
    <w:rsid w:val="00DE364B"/>
    <w:rsid w:val="00DE4BB2"/>
    <w:rsid w:val="00DE5417"/>
    <w:rsid w:val="00DE5493"/>
    <w:rsid w:val="00DE593E"/>
    <w:rsid w:val="00DE5CA6"/>
    <w:rsid w:val="00DE5F80"/>
    <w:rsid w:val="00DE6BDC"/>
    <w:rsid w:val="00DE7391"/>
    <w:rsid w:val="00DF3C59"/>
    <w:rsid w:val="00DF48E9"/>
    <w:rsid w:val="00DF587D"/>
    <w:rsid w:val="00DF591F"/>
    <w:rsid w:val="00DF60D5"/>
    <w:rsid w:val="00DF6F62"/>
    <w:rsid w:val="00DF7FBE"/>
    <w:rsid w:val="00E00009"/>
    <w:rsid w:val="00E001A6"/>
    <w:rsid w:val="00E01329"/>
    <w:rsid w:val="00E01B00"/>
    <w:rsid w:val="00E020AE"/>
    <w:rsid w:val="00E0425C"/>
    <w:rsid w:val="00E04F8E"/>
    <w:rsid w:val="00E063DE"/>
    <w:rsid w:val="00E06B00"/>
    <w:rsid w:val="00E07007"/>
    <w:rsid w:val="00E1030E"/>
    <w:rsid w:val="00E1186E"/>
    <w:rsid w:val="00E11B2C"/>
    <w:rsid w:val="00E12C70"/>
    <w:rsid w:val="00E1319F"/>
    <w:rsid w:val="00E13265"/>
    <w:rsid w:val="00E13FD5"/>
    <w:rsid w:val="00E1454F"/>
    <w:rsid w:val="00E16682"/>
    <w:rsid w:val="00E16CF4"/>
    <w:rsid w:val="00E17737"/>
    <w:rsid w:val="00E17B25"/>
    <w:rsid w:val="00E21D96"/>
    <w:rsid w:val="00E21F44"/>
    <w:rsid w:val="00E22AA1"/>
    <w:rsid w:val="00E22B21"/>
    <w:rsid w:val="00E22D65"/>
    <w:rsid w:val="00E22E37"/>
    <w:rsid w:val="00E233A5"/>
    <w:rsid w:val="00E233BA"/>
    <w:rsid w:val="00E24522"/>
    <w:rsid w:val="00E25B37"/>
    <w:rsid w:val="00E26491"/>
    <w:rsid w:val="00E27247"/>
    <w:rsid w:val="00E279E6"/>
    <w:rsid w:val="00E3261C"/>
    <w:rsid w:val="00E32857"/>
    <w:rsid w:val="00E32B83"/>
    <w:rsid w:val="00E34868"/>
    <w:rsid w:val="00E34B69"/>
    <w:rsid w:val="00E34BCA"/>
    <w:rsid w:val="00E35D5E"/>
    <w:rsid w:val="00E363B0"/>
    <w:rsid w:val="00E367E8"/>
    <w:rsid w:val="00E36C46"/>
    <w:rsid w:val="00E37115"/>
    <w:rsid w:val="00E37688"/>
    <w:rsid w:val="00E37C4A"/>
    <w:rsid w:val="00E37D34"/>
    <w:rsid w:val="00E418DF"/>
    <w:rsid w:val="00E41AFE"/>
    <w:rsid w:val="00E42081"/>
    <w:rsid w:val="00E426A8"/>
    <w:rsid w:val="00E43113"/>
    <w:rsid w:val="00E437F0"/>
    <w:rsid w:val="00E439E1"/>
    <w:rsid w:val="00E43B68"/>
    <w:rsid w:val="00E44C3F"/>
    <w:rsid w:val="00E45434"/>
    <w:rsid w:val="00E46D8B"/>
    <w:rsid w:val="00E4767C"/>
    <w:rsid w:val="00E50C54"/>
    <w:rsid w:val="00E50D06"/>
    <w:rsid w:val="00E5103A"/>
    <w:rsid w:val="00E510FD"/>
    <w:rsid w:val="00E5139E"/>
    <w:rsid w:val="00E524B5"/>
    <w:rsid w:val="00E54653"/>
    <w:rsid w:val="00E549D1"/>
    <w:rsid w:val="00E54E23"/>
    <w:rsid w:val="00E55CCC"/>
    <w:rsid w:val="00E56F87"/>
    <w:rsid w:val="00E56FB6"/>
    <w:rsid w:val="00E575B1"/>
    <w:rsid w:val="00E6074B"/>
    <w:rsid w:val="00E60887"/>
    <w:rsid w:val="00E608F7"/>
    <w:rsid w:val="00E62702"/>
    <w:rsid w:val="00E6303F"/>
    <w:rsid w:val="00E63B04"/>
    <w:rsid w:val="00E63DF9"/>
    <w:rsid w:val="00E64031"/>
    <w:rsid w:val="00E64620"/>
    <w:rsid w:val="00E64A85"/>
    <w:rsid w:val="00E64D73"/>
    <w:rsid w:val="00E653D7"/>
    <w:rsid w:val="00E66B00"/>
    <w:rsid w:val="00E67BA0"/>
    <w:rsid w:val="00E700CE"/>
    <w:rsid w:val="00E7011D"/>
    <w:rsid w:val="00E70B9D"/>
    <w:rsid w:val="00E70E1E"/>
    <w:rsid w:val="00E72E69"/>
    <w:rsid w:val="00E73393"/>
    <w:rsid w:val="00E734CB"/>
    <w:rsid w:val="00E75C43"/>
    <w:rsid w:val="00E75D53"/>
    <w:rsid w:val="00E76452"/>
    <w:rsid w:val="00E771F1"/>
    <w:rsid w:val="00E778A5"/>
    <w:rsid w:val="00E809C1"/>
    <w:rsid w:val="00E81324"/>
    <w:rsid w:val="00E81756"/>
    <w:rsid w:val="00E819E6"/>
    <w:rsid w:val="00E8224E"/>
    <w:rsid w:val="00E82AFD"/>
    <w:rsid w:val="00E833A8"/>
    <w:rsid w:val="00E83448"/>
    <w:rsid w:val="00E83D97"/>
    <w:rsid w:val="00E85852"/>
    <w:rsid w:val="00E85A0C"/>
    <w:rsid w:val="00E85D75"/>
    <w:rsid w:val="00E86215"/>
    <w:rsid w:val="00E878D2"/>
    <w:rsid w:val="00E87C85"/>
    <w:rsid w:val="00E909C5"/>
    <w:rsid w:val="00E90DA3"/>
    <w:rsid w:val="00E91131"/>
    <w:rsid w:val="00E91D03"/>
    <w:rsid w:val="00E93A79"/>
    <w:rsid w:val="00E94763"/>
    <w:rsid w:val="00E94BD7"/>
    <w:rsid w:val="00E96BBF"/>
    <w:rsid w:val="00E96C88"/>
    <w:rsid w:val="00E96FC9"/>
    <w:rsid w:val="00E970FD"/>
    <w:rsid w:val="00EA05B8"/>
    <w:rsid w:val="00EA0894"/>
    <w:rsid w:val="00EA1B3A"/>
    <w:rsid w:val="00EA22F5"/>
    <w:rsid w:val="00EA340F"/>
    <w:rsid w:val="00EA394B"/>
    <w:rsid w:val="00EA39B9"/>
    <w:rsid w:val="00EA4C69"/>
    <w:rsid w:val="00EA4E6E"/>
    <w:rsid w:val="00EA50B2"/>
    <w:rsid w:val="00EA53E4"/>
    <w:rsid w:val="00EA58DA"/>
    <w:rsid w:val="00EA7392"/>
    <w:rsid w:val="00EB10D8"/>
    <w:rsid w:val="00EB1283"/>
    <w:rsid w:val="00EB154A"/>
    <w:rsid w:val="00EB2932"/>
    <w:rsid w:val="00EB300D"/>
    <w:rsid w:val="00EB36E2"/>
    <w:rsid w:val="00EB37AC"/>
    <w:rsid w:val="00EB3A9A"/>
    <w:rsid w:val="00EB3D56"/>
    <w:rsid w:val="00EB47A2"/>
    <w:rsid w:val="00EB50EA"/>
    <w:rsid w:val="00EB56CD"/>
    <w:rsid w:val="00EB5B1E"/>
    <w:rsid w:val="00EB636D"/>
    <w:rsid w:val="00EB667F"/>
    <w:rsid w:val="00EB721B"/>
    <w:rsid w:val="00EB76BC"/>
    <w:rsid w:val="00EB7E24"/>
    <w:rsid w:val="00EC036C"/>
    <w:rsid w:val="00EC03F4"/>
    <w:rsid w:val="00EC04AB"/>
    <w:rsid w:val="00EC0835"/>
    <w:rsid w:val="00EC2525"/>
    <w:rsid w:val="00EC2840"/>
    <w:rsid w:val="00EC32FD"/>
    <w:rsid w:val="00EC3E72"/>
    <w:rsid w:val="00EC410A"/>
    <w:rsid w:val="00EC5236"/>
    <w:rsid w:val="00EC57B4"/>
    <w:rsid w:val="00EC6383"/>
    <w:rsid w:val="00EC788F"/>
    <w:rsid w:val="00ED0852"/>
    <w:rsid w:val="00ED0DEA"/>
    <w:rsid w:val="00ED12E6"/>
    <w:rsid w:val="00ED261C"/>
    <w:rsid w:val="00ED2E9C"/>
    <w:rsid w:val="00ED34E6"/>
    <w:rsid w:val="00ED51C6"/>
    <w:rsid w:val="00ED55DE"/>
    <w:rsid w:val="00ED56CE"/>
    <w:rsid w:val="00ED5F43"/>
    <w:rsid w:val="00ED6E39"/>
    <w:rsid w:val="00ED7379"/>
    <w:rsid w:val="00EE00AA"/>
    <w:rsid w:val="00EE0335"/>
    <w:rsid w:val="00EE07A3"/>
    <w:rsid w:val="00EE108C"/>
    <w:rsid w:val="00EE17B5"/>
    <w:rsid w:val="00EE1D87"/>
    <w:rsid w:val="00EE1E0B"/>
    <w:rsid w:val="00EE20FD"/>
    <w:rsid w:val="00EE247A"/>
    <w:rsid w:val="00EE35AB"/>
    <w:rsid w:val="00EE3C2D"/>
    <w:rsid w:val="00EE434C"/>
    <w:rsid w:val="00EE4993"/>
    <w:rsid w:val="00EE529B"/>
    <w:rsid w:val="00EE5A22"/>
    <w:rsid w:val="00EE5A28"/>
    <w:rsid w:val="00EE5E17"/>
    <w:rsid w:val="00EE64D6"/>
    <w:rsid w:val="00EE65F5"/>
    <w:rsid w:val="00EE73C0"/>
    <w:rsid w:val="00EF027C"/>
    <w:rsid w:val="00EF0F78"/>
    <w:rsid w:val="00EF2C9A"/>
    <w:rsid w:val="00EF3273"/>
    <w:rsid w:val="00EF4298"/>
    <w:rsid w:val="00EF4DAA"/>
    <w:rsid w:val="00EF4ED5"/>
    <w:rsid w:val="00EF57CC"/>
    <w:rsid w:val="00EF670A"/>
    <w:rsid w:val="00EF7151"/>
    <w:rsid w:val="00EF7727"/>
    <w:rsid w:val="00EF79E4"/>
    <w:rsid w:val="00EF7A7C"/>
    <w:rsid w:val="00F00730"/>
    <w:rsid w:val="00F0102C"/>
    <w:rsid w:val="00F01AEC"/>
    <w:rsid w:val="00F02F2D"/>
    <w:rsid w:val="00F0318C"/>
    <w:rsid w:val="00F032DD"/>
    <w:rsid w:val="00F03303"/>
    <w:rsid w:val="00F033FD"/>
    <w:rsid w:val="00F034D1"/>
    <w:rsid w:val="00F0395E"/>
    <w:rsid w:val="00F04440"/>
    <w:rsid w:val="00F04481"/>
    <w:rsid w:val="00F04A52"/>
    <w:rsid w:val="00F04C6E"/>
    <w:rsid w:val="00F04FF7"/>
    <w:rsid w:val="00F05851"/>
    <w:rsid w:val="00F06442"/>
    <w:rsid w:val="00F07F78"/>
    <w:rsid w:val="00F11A6C"/>
    <w:rsid w:val="00F11B1A"/>
    <w:rsid w:val="00F120C4"/>
    <w:rsid w:val="00F1215F"/>
    <w:rsid w:val="00F122C0"/>
    <w:rsid w:val="00F12875"/>
    <w:rsid w:val="00F12F8D"/>
    <w:rsid w:val="00F15BD0"/>
    <w:rsid w:val="00F15BE3"/>
    <w:rsid w:val="00F16063"/>
    <w:rsid w:val="00F16485"/>
    <w:rsid w:val="00F17186"/>
    <w:rsid w:val="00F17FB0"/>
    <w:rsid w:val="00F2068B"/>
    <w:rsid w:val="00F20705"/>
    <w:rsid w:val="00F20E02"/>
    <w:rsid w:val="00F212DE"/>
    <w:rsid w:val="00F22190"/>
    <w:rsid w:val="00F2250A"/>
    <w:rsid w:val="00F25F21"/>
    <w:rsid w:val="00F26309"/>
    <w:rsid w:val="00F268AB"/>
    <w:rsid w:val="00F279CA"/>
    <w:rsid w:val="00F27D2B"/>
    <w:rsid w:val="00F31728"/>
    <w:rsid w:val="00F31F2F"/>
    <w:rsid w:val="00F32809"/>
    <w:rsid w:val="00F32BF1"/>
    <w:rsid w:val="00F35289"/>
    <w:rsid w:val="00F358EC"/>
    <w:rsid w:val="00F35FA9"/>
    <w:rsid w:val="00F361C9"/>
    <w:rsid w:val="00F37217"/>
    <w:rsid w:val="00F377C4"/>
    <w:rsid w:val="00F401CC"/>
    <w:rsid w:val="00F40353"/>
    <w:rsid w:val="00F4084B"/>
    <w:rsid w:val="00F40DDB"/>
    <w:rsid w:val="00F40E8A"/>
    <w:rsid w:val="00F419D9"/>
    <w:rsid w:val="00F41F15"/>
    <w:rsid w:val="00F42868"/>
    <w:rsid w:val="00F4296F"/>
    <w:rsid w:val="00F42C3D"/>
    <w:rsid w:val="00F43B72"/>
    <w:rsid w:val="00F43C56"/>
    <w:rsid w:val="00F43D46"/>
    <w:rsid w:val="00F442BF"/>
    <w:rsid w:val="00F44736"/>
    <w:rsid w:val="00F45476"/>
    <w:rsid w:val="00F45757"/>
    <w:rsid w:val="00F45C05"/>
    <w:rsid w:val="00F47080"/>
    <w:rsid w:val="00F50145"/>
    <w:rsid w:val="00F51E0A"/>
    <w:rsid w:val="00F52BEE"/>
    <w:rsid w:val="00F52DB8"/>
    <w:rsid w:val="00F52E78"/>
    <w:rsid w:val="00F52E8A"/>
    <w:rsid w:val="00F5360A"/>
    <w:rsid w:val="00F53AAA"/>
    <w:rsid w:val="00F558DE"/>
    <w:rsid w:val="00F55A19"/>
    <w:rsid w:val="00F5632B"/>
    <w:rsid w:val="00F56ACA"/>
    <w:rsid w:val="00F57111"/>
    <w:rsid w:val="00F57710"/>
    <w:rsid w:val="00F6055E"/>
    <w:rsid w:val="00F60EDD"/>
    <w:rsid w:val="00F617D4"/>
    <w:rsid w:val="00F63438"/>
    <w:rsid w:val="00F63B7E"/>
    <w:rsid w:val="00F643DF"/>
    <w:rsid w:val="00F64787"/>
    <w:rsid w:val="00F64974"/>
    <w:rsid w:val="00F66EA9"/>
    <w:rsid w:val="00F6740E"/>
    <w:rsid w:val="00F67BCA"/>
    <w:rsid w:val="00F67E4A"/>
    <w:rsid w:val="00F700C3"/>
    <w:rsid w:val="00F70766"/>
    <w:rsid w:val="00F7164D"/>
    <w:rsid w:val="00F72479"/>
    <w:rsid w:val="00F724B0"/>
    <w:rsid w:val="00F72ACF"/>
    <w:rsid w:val="00F72DE8"/>
    <w:rsid w:val="00F73E57"/>
    <w:rsid w:val="00F7452F"/>
    <w:rsid w:val="00F74F9B"/>
    <w:rsid w:val="00F75711"/>
    <w:rsid w:val="00F75AE4"/>
    <w:rsid w:val="00F76639"/>
    <w:rsid w:val="00F76894"/>
    <w:rsid w:val="00F77D56"/>
    <w:rsid w:val="00F8099B"/>
    <w:rsid w:val="00F82334"/>
    <w:rsid w:val="00F8395A"/>
    <w:rsid w:val="00F84A2B"/>
    <w:rsid w:val="00F84A4A"/>
    <w:rsid w:val="00F84CC7"/>
    <w:rsid w:val="00F8602E"/>
    <w:rsid w:val="00F86AC5"/>
    <w:rsid w:val="00F87863"/>
    <w:rsid w:val="00F87BBE"/>
    <w:rsid w:val="00F906E6"/>
    <w:rsid w:val="00F90D5E"/>
    <w:rsid w:val="00F91869"/>
    <w:rsid w:val="00F91A1B"/>
    <w:rsid w:val="00F92196"/>
    <w:rsid w:val="00F92672"/>
    <w:rsid w:val="00F945BE"/>
    <w:rsid w:val="00F9539C"/>
    <w:rsid w:val="00F96092"/>
    <w:rsid w:val="00F96D71"/>
    <w:rsid w:val="00FA050B"/>
    <w:rsid w:val="00FA08B5"/>
    <w:rsid w:val="00FA0D27"/>
    <w:rsid w:val="00FA1B04"/>
    <w:rsid w:val="00FA262D"/>
    <w:rsid w:val="00FA2A80"/>
    <w:rsid w:val="00FA2F61"/>
    <w:rsid w:val="00FA3ED4"/>
    <w:rsid w:val="00FA43F5"/>
    <w:rsid w:val="00FA4B60"/>
    <w:rsid w:val="00FA4B73"/>
    <w:rsid w:val="00FA4BAB"/>
    <w:rsid w:val="00FA5771"/>
    <w:rsid w:val="00FA5A46"/>
    <w:rsid w:val="00FA6174"/>
    <w:rsid w:val="00FA6982"/>
    <w:rsid w:val="00FA6BD8"/>
    <w:rsid w:val="00FA6F34"/>
    <w:rsid w:val="00FA71A7"/>
    <w:rsid w:val="00FA746C"/>
    <w:rsid w:val="00FA7923"/>
    <w:rsid w:val="00FA7B4E"/>
    <w:rsid w:val="00FA7D39"/>
    <w:rsid w:val="00FB0051"/>
    <w:rsid w:val="00FB03E3"/>
    <w:rsid w:val="00FB0419"/>
    <w:rsid w:val="00FB0B66"/>
    <w:rsid w:val="00FB3A20"/>
    <w:rsid w:val="00FB3F1B"/>
    <w:rsid w:val="00FB3FD4"/>
    <w:rsid w:val="00FB52D2"/>
    <w:rsid w:val="00FB55F3"/>
    <w:rsid w:val="00FB59E6"/>
    <w:rsid w:val="00FB7057"/>
    <w:rsid w:val="00FB7A2F"/>
    <w:rsid w:val="00FC02F0"/>
    <w:rsid w:val="00FC1340"/>
    <w:rsid w:val="00FC1418"/>
    <w:rsid w:val="00FC1F48"/>
    <w:rsid w:val="00FC29C6"/>
    <w:rsid w:val="00FC2B30"/>
    <w:rsid w:val="00FC302D"/>
    <w:rsid w:val="00FC3884"/>
    <w:rsid w:val="00FC399E"/>
    <w:rsid w:val="00FC3F74"/>
    <w:rsid w:val="00FC4BAF"/>
    <w:rsid w:val="00FC4EB3"/>
    <w:rsid w:val="00FC543A"/>
    <w:rsid w:val="00FC57C9"/>
    <w:rsid w:val="00FC5A1F"/>
    <w:rsid w:val="00FC600F"/>
    <w:rsid w:val="00FC6252"/>
    <w:rsid w:val="00FC76BC"/>
    <w:rsid w:val="00FD2699"/>
    <w:rsid w:val="00FD36FA"/>
    <w:rsid w:val="00FD377D"/>
    <w:rsid w:val="00FD5ED1"/>
    <w:rsid w:val="00FD5F6C"/>
    <w:rsid w:val="00FD614F"/>
    <w:rsid w:val="00FD6832"/>
    <w:rsid w:val="00FD701C"/>
    <w:rsid w:val="00FE04A6"/>
    <w:rsid w:val="00FE1B54"/>
    <w:rsid w:val="00FE1D09"/>
    <w:rsid w:val="00FE287F"/>
    <w:rsid w:val="00FE2BA1"/>
    <w:rsid w:val="00FE4500"/>
    <w:rsid w:val="00FE4808"/>
    <w:rsid w:val="00FE5C5D"/>
    <w:rsid w:val="00FE6331"/>
    <w:rsid w:val="00FE7B4F"/>
    <w:rsid w:val="00FF0460"/>
    <w:rsid w:val="00FF172B"/>
    <w:rsid w:val="00FF2CEC"/>
    <w:rsid w:val="00FF2EEB"/>
    <w:rsid w:val="00FF3B15"/>
    <w:rsid w:val="00FF42E9"/>
    <w:rsid w:val="00FF49F6"/>
    <w:rsid w:val="00FF4D13"/>
    <w:rsid w:val="00FF5265"/>
    <w:rsid w:val="00FF555E"/>
    <w:rsid w:val="00FF577D"/>
    <w:rsid w:val="00FF5D34"/>
    <w:rsid w:val="00FF6BEC"/>
    <w:rsid w:val="00FF726A"/>
    <w:rsid w:val="01FF96AD"/>
    <w:rsid w:val="0341A3DA"/>
    <w:rsid w:val="0D7CFAD7"/>
    <w:rsid w:val="0EB7CDBA"/>
    <w:rsid w:val="0FCA6474"/>
    <w:rsid w:val="11C94C36"/>
    <w:rsid w:val="15FA1758"/>
    <w:rsid w:val="1641DCE2"/>
    <w:rsid w:val="195B5105"/>
    <w:rsid w:val="1C66A1E8"/>
    <w:rsid w:val="26166CD8"/>
    <w:rsid w:val="2A172FF0"/>
    <w:rsid w:val="2AF3161C"/>
    <w:rsid w:val="2F10F62A"/>
    <w:rsid w:val="2FF9CE1E"/>
    <w:rsid w:val="308C44FE"/>
    <w:rsid w:val="314E76E8"/>
    <w:rsid w:val="31FF0D71"/>
    <w:rsid w:val="3392C293"/>
    <w:rsid w:val="34CE70D2"/>
    <w:rsid w:val="35AC0DB6"/>
    <w:rsid w:val="37487D86"/>
    <w:rsid w:val="37892C8B"/>
    <w:rsid w:val="38038ED4"/>
    <w:rsid w:val="38438D95"/>
    <w:rsid w:val="411AFF29"/>
    <w:rsid w:val="413E992F"/>
    <w:rsid w:val="43CFC196"/>
    <w:rsid w:val="456AC7AE"/>
    <w:rsid w:val="4574A998"/>
    <w:rsid w:val="45AD4E2E"/>
    <w:rsid w:val="479E22E1"/>
    <w:rsid w:val="48CDC647"/>
    <w:rsid w:val="4AAE726D"/>
    <w:rsid w:val="4BCA75A6"/>
    <w:rsid w:val="500F5034"/>
    <w:rsid w:val="522EEB72"/>
    <w:rsid w:val="567784A6"/>
    <w:rsid w:val="571B987C"/>
    <w:rsid w:val="59482905"/>
    <w:rsid w:val="5AC99781"/>
    <w:rsid w:val="617DEE16"/>
    <w:rsid w:val="62102C49"/>
    <w:rsid w:val="63FCFF54"/>
    <w:rsid w:val="648891DC"/>
    <w:rsid w:val="64FD9AE7"/>
    <w:rsid w:val="69908663"/>
    <w:rsid w:val="6DFB34BB"/>
    <w:rsid w:val="70C5C1EA"/>
    <w:rsid w:val="72EED3D7"/>
    <w:rsid w:val="7503C4D8"/>
    <w:rsid w:val="766818FF"/>
    <w:rsid w:val="77B336AE"/>
    <w:rsid w:val="7A832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0F9BD"/>
  <w15:chartTrackingRefBased/>
  <w15:docId w15:val="{8F2F03B5-B053-498A-98E4-F7AA3948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51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2A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747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D616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0E244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E9F"/>
  </w:style>
  <w:style w:type="paragraph" w:styleId="Footer">
    <w:name w:val="footer"/>
    <w:basedOn w:val="Normal"/>
    <w:link w:val="FooterChar"/>
    <w:uiPriority w:val="99"/>
    <w:unhideWhenUsed/>
    <w:rsid w:val="00977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E9F"/>
  </w:style>
  <w:style w:type="character" w:customStyle="1" w:styleId="Heading1Char">
    <w:name w:val="Heading 1 Char"/>
    <w:basedOn w:val="DefaultParagraphFont"/>
    <w:link w:val="Heading1"/>
    <w:uiPriority w:val="9"/>
    <w:rsid w:val="00977E9F"/>
    <w:rPr>
      <w:rFonts w:asciiTheme="majorHAnsi" w:eastAsiaTheme="majorEastAsia" w:hAnsiTheme="majorHAnsi" w:cstheme="majorBidi"/>
      <w:color w:val="2F5496" w:themeColor="accent1" w:themeShade="BF"/>
      <w:sz w:val="32"/>
      <w:szCs w:val="32"/>
    </w:rPr>
  </w:style>
  <w:style w:type="paragraph" w:styleId="ListParagraph">
    <w:name w:val="List Paragraph"/>
    <w:aliases w:val="MEO Num List"/>
    <w:basedOn w:val="Normal"/>
    <w:link w:val="ListParagraphChar"/>
    <w:uiPriority w:val="34"/>
    <w:qFormat/>
    <w:rsid w:val="00977E9F"/>
    <w:pPr>
      <w:ind w:left="720"/>
      <w:contextualSpacing/>
    </w:pPr>
  </w:style>
  <w:style w:type="paragraph" w:styleId="TOCHeading">
    <w:name w:val="TOC Heading"/>
    <w:basedOn w:val="Heading1"/>
    <w:next w:val="Normal"/>
    <w:uiPriority w:val="39"/>
    <w:unhideWhenUsed/>
    <w:qFormat/>
    <w:rsid w:val="00977E9F"/>
    <w:pPr>
      <w:outlineLvl w:val="9"/>
    </w:pPr>
    <w:rPr>
      <w:lang w:val="en-US"/>
    </w:rPr>
  </w:style>
  <w:style w:type="paragraph" w:styleId="TOC1">
    <w:name w:val="toc 1"/>
    <w:basedOn w:val="Normal"/>
    <w:next w:val="Normal"/>
    <w:autoRedefine/>
    <w:uiPriority w:val="39"/>
    <w:unhideWhenUsed/>
    <w:rsid w:val="005A0685"/>
    <w:pPr>
      <w:tabs>
        <w:tab w:val="left" w:pos="446"/>
        <w:tab w:val="right" w:leader="dot" w:pos="10063"/>
      </w:tabs>
      <w:spacing w:before="240" w:after="120"/>
    </w:pPr>
    <w:rPr>
      <w:rFonts w:cstheme="minorHAnsi"/>
      <w:b/>
      <w:bCs/>
      <w:sz w:val="20"/>
      <w:szCs w:val="20"/>
    </w:rPr>
  </w:style>
  <w:style w:type="character" w:styleId="Hyperlink">
    <w:name w:val="Hyperlink"/>
    <w:basedOn w:val="DefaultParagraphFont"/>
    <w:uiPriority w:val="99"/>
    <w:unhideWhenUsed/>
    <w:rsid w:val="00977E9F"/>
    <w:rPr>
      <w:color w:val="0563C1" w:themeColor="hyperlink"/>
      <w:u w:val="single"/>
    </w:rPr>
  </w:style>
  <w:style w:type="paragraph" w:styleId="TOC2">
    <w:name w:val="toc 2"/>
    <w:basedOn w:val="Normal"/>
    <w:next w:val="Normal"/>
    <w:autoRedefine/>
    <w:uiPriority w:val="39"/>
    <w:unhideWhenUsed/>
    <w:rsid w:val="005A0685"/>
    <w:pPr>
      <w:tabs>
        <w:tab w:val="left" w:pos="660"/>
        <w:tab w:val="right" w:leader="dot" w:pos="9639"/>
        <w:tab w:val="right" w:leader="dot" w:pos="10063"/>
      </w:tabs>
      <w:spacing w:before="120" w:after="0" w:line="240" w:lineRule="auto"/>
      <w:ind w:right="424"/>
    </w:pPr>
    <w:rPr>
      <w:rFonts w:cstheme="minorHAnsi"/>
      <w:iCs/>
      <w:sz w:val="20"/>
      <w:szCs w:val="20"/>
    </w:rPr>
  </w:style>
  <w:style w:type="paragraph" w:styleId="TOC3">
    <w:name w:val="toc 3"/>
    <w:basedOn w:val="Normal"/>
    <w:next w:val="Normal"/>
    <w:autoRedefine/>
    <w:uiPriority w:val="39"/>
    <w:unhideWhenUsed/>
    <w:rsid w:val="003D2B0C"/>
    <w:pPr>
      <w:tabs>
        <w:tab w:val="left" w:pos="658"/>
        <w:tab w:val="left" w:pos="1100"/>
        <w:tab w:val="right" w:leader="dot" w:pos="9016"/>
      </w:tabs>
      <w:spacing w:after="0" w:line="240" w:lineRule="auto"/>
      <w:ind w:left="446"/>
    </w:pPr>
    <w:rPr>
      <w:rFonts w:cstheme="minorHAnsi"/>
      <w:sz w:val="20"/>
      <w:szCs w:val="20"/>
    </w:rPr>
  </w:style>
  <w:style w:type="paragraph" w:styleId="TOC4">
    <w:name w:val="toc 4"/>
    <w:basedOn w:val="Normal"/>
    <w:next w:val="Normal"/>
    <w:autoRedefine/>
    <w:uiPriority w:val="39"/>
    <w:unhideWhenUsed/>
    <w:rsid w:val="00977E9F"/>
    <w:pPr>
      <w:spacing w:after="0"/>
      <w:ind w:left="660"/>
    </w:pPr>
    <w:rPr>
      <w:rFonts w:cstheme="minorHAnsi"/>
      <w:sz w:val="20"/>
      <w:szCs w:val="20"/>
    </w:rPr>
  </w:style>
  <w:style w:type="paragraph" w:styleId="TOC5">
    <w:name w:val="toc 5"/>
    <w:basedOn w:val="Normal"/>
    <w:next w:val="Normal"/>
    <w:autoRedefine/>
    <w:uiPriority w:val="39"/>
    <w:unhideWhenUsed/>
    <w:rsid w:val="00977E9F"/>
    <w:pPr>
      <w:spacing w:after="0"/>
      <w:ind w:left="880"/>
    </w:pPr>
    <w:rPr>
      <w:rFonts w:cstheme="minorHAnsi"/>
      <w:sz w:val="20"/>
      <w:szCs w:val="20"/>
    </w:rPr>
  </w:style>
  <w:style w:type="paragraph" w:styleId="TOC6">
    <w:name w:val="toc 6"/>
    <w:basedOn w:val="Normal"/>
    <w:next w:val="Normal"/>
    <w:autoRedefine/>
    <w:uiPriority w:val="39"/>
    <w:unhideWhenUsed/>
    <w:rsid w:val="00977E9F"/>
    <w:pPr>
      <w:spacing w:after="0"/>
      <w:ind w:left="1100"/>
    </w:pPr>
    <w:rPr>
      <w:rFonts w:cstheme="minorHAnsi"/>
      <w:sz w:val="20"/>
      <w:szCs w:val="20"/>
    </w:rPr>
  </w:style>
  <w:style w:type="paragraph" w:styleId="TOC7">
    <w:name w:val="toc 7"/>
    <w:basedOn w:val="Normal"/>
    <w:next w:val="Normal"/>
    <w:autoRedefine/>
    <w:uiPriority w:val="39"/>
    <w:unhideWhenUsed/>
    <w:rsid w:val="00977E9F"/>
    <w:pPr>
      <w:spacing w:after="0"/>
      <w:ind w:left="1320"/>
    </w:pPr>
    <w:rPr>
      <w:rFonts w:cstheme="minorHAnsi"/>
      <w:sz w:val="20"/>
      <w:szCs w:val="20"/>
    </w:rPr>
  </w:style>
  <w:style w:type="paragraph" w:styleId="TOC8">
    <w:name w:val="toc 8"/>
    <w:basedOn w:val="Normal"/>
    <w:next w:val="Normal"/>
    <w:autoRedefine/>
    <w:uiPriority w:val="39"/>
    <w:unhideWhenUsed/>
    <w:rsid w:val="00977E9F"/>
    <w:pPr>
      <w:spacing w:after="0"/>
      <w:ind w:left="1540"/>
    </w:pPr>
    <w:rPr>
      <w:rFonts w:cstheme="minorHAnsi"/>
      <w:sz w:val="20"/>
      <w:szCs w:val="20"/>
    </w:rPr>
  </w:style>
  <w:style w:type="paragraph" w:styleId="TOC9">
    <w:name w:val="toc 9"/>
    <w:basedOn w:val="Normal"/>
    <w:next w:val="Normal"/>
    <w:autoRedefine/>
    <w:uiPriority w:val="39"/>
    <w:unhideWhenUsed/>
    <w:rsid w:val="00977E9F"/>
    <w:pPr>
      <w:spacing w:after="0"/>
      <w:ind w:left="1760"/>
    </w:pPr>
    <w:rPr>
      <w:rFonts w:cstheme="minorHAnsi"/>
      <w:sz w:val="20"/>
      <w:szCs w:val="20"/>
    </w:rPr>
  </w:style>
  <w:style w:type="paragraph" w:customStyle="1" w:styleId="GGHeadng1">
    <w:name w:val="GG Headng 1"/>
    <w:basedOn w:val="Heading1"/>
    <w:link w:val="GGHeadng1Char"/>
    <w:qFormat/>
    <w:rsid w:val="000C518C"/>
    <w:pPr>
      <w:spacing w:after="120" w:line="240" w:lineRule="auto"/>
    </w:pPr>
    <w:rPr>
      <w:rFonts w:ascii="Calibri" w:eastAsia="Times New Roman" w:hAnsi="Calibri" w:cs="Calibri"/>
      <w:b/>
      <w:caps/>
      <w:color w:val="000000"/>
      <w:sz w:val="24"/>
    </w:rPr>
  </w:style>
  <w:style w:type="character" w:customStyle="1" w:styleId="GGHeadng1Char">
    <w:name w:val="GG Headng 1 Char"/>
    <w:link w:val="GGHeadng1"/>
    <w:rsid w:val="000C518C"/>
    <w:rPr>
      <w:rFonts w:ascii="Calibri" w:eastAsia="Times New Roman" w:hAnsi="Calibri" w:cs="Calibri"/>
      <w:b/>
      <w:caps/>
      <w:color w:val="000000"/>
      <w:sz w:val="24"/>
      <w:szCs w:val="32"/>
    </w:rPr>
  </w:style>
  <w:style w:type="paragraph" w:customStyle="1" w:styleId="GGHeading2">
    <w:name w:val="GG Heading 2"/>
    <w:basedOn w:val="ListParagraph"/>
    <w:next w:val="Normal"/>
    <w:link w:val="GGHeading2Char"/>
    <w:qFormat/>
    <w:rsid w:val="009C4372"/>
    <w:pPr>
      <w:numPr>
        <w:ilvl w:val="1"/>
        <w:numId w:val="1"/>
      </w:numPr>
    </w:pPr>
    <w:rPr>
      <w:b/>
    </w:rPr>
  </w:style>
  <w:style w:type="character" w:customStyle="1" w:styleId="GGHeading2Char">
    <w:name w:val="GG Heading 2 Char"/>
    <w:link w:val="GGHeading2"/>
    <w:rsid w:val="009C4372"/>
    <w:rPr>
      <w:b/>
    </w:rPr>
  </w:style>
  <w:style w:type="character" w:customStyle="1" w:styleId="Heading2Char">
    <w:name w:val="Heading 2 Char"/>
    <w:basedOn w:val="DefaultParagraphFont"/>
    <w:link w:val="Heading2"/>
    <w:uiPriority w:val="9"/>
    <w:rsid w:val="000C518C"/>
    <w:rPr>
      <w:rFonts w:asciiTheme="majorHAnsi" w:eastAsiaTheme="majorEastAsia" w:hAnsiTheme="majorHAnsi" w:cstheme="majorBidi"/>
      <w:color w:val="2F5496" w:themeColor="accent1" w:themeShade="BF"/>
      <w:sz w:val="26"/>
      <w:szCs w:val="26"/>
    </w:rPr>
  </w:style>
  <w:style w:type="paragraph" w:customStyle="1" w:styleId="GGNormal">
    <w:name w:val="GG Normal"/>
    <w:basedOn w:val="Normal"/>
    <w:link w:val="GGNormalChar"/>
    <w:qFormat/>
    <w:rsid w:val="000C518C"/>
    <w:pPr>
      <w:spacing w:before="120" w:after="120" w:line="240" w:lineRule="auto"/>
      <w:ind w:left="567"/>
      <w:jc w:val="both"/>
    </w:pPr>
    <w:rPr>
      <w:rFonts w:ascii="Calibri" w:eastAsia="Times New Roman" w:hAnsi="Calibri" w:cs="Calibri"/>
      <w:color w:val="000000"/>
      <w:szCs w:val="32"/>
    </w:rPr>
  </w:style>
  <w:style w:type="character" w:customStyle="1" w:styleId="GGNormalChar">
    <w:name w:val="GG Normal Char"/>
    <w:link w:val="GGNormal"/>
    <w:rsid w:val="000C518C"/>
    <w:rPr>
      <w:rFonts w:ascii="Calibri" w:eastAsia="Times New Roman" w:hAnsi="Calibri" w:cs="Calibri"/>
      <w:color w:val="000000"/>
      <w:szCs w:val="32"/>
    </w:rPr>
  </w:style>
  <w:style w:type="paragraph" w:styleId="Caption">
    <w:name w:val="caption"/>
    <w:aliases w:val="FIGCAPTION,Légende italique,topic,3559Caption,c,C,Legend,topic1,topic2,topic3,Caption Char,Legend Char,3559Caption Char,Légende italique Char,kuvateksti Char,kuvateksti,Table,Figure No,Figure-caption,CAPTION,Figure Caption,Figure-caption1,c1"/>
    <w:basedOn w:val="Normal"/>
    <w:next w:val="Normal"/>
    <w:link w:val="CaptionChar1"/>
    <w:uiPriority w:val="5"/>
    <w:unhideWhenUsed/>
    <w:qFormat/>
    <w:rsid w:val="00B62A5A"/>
    <w:pPr>
      <w:spacing w:after="200" w:line="240" w:lineRule="auto"/>
      <w:jc w:val="both"/>
    </w:pPr>
    <w:rPr>
      <w:rFonts w:ascii="Arial" w:eastAsia="MS Mincho" w:hAnsi="Arial" w:cs="Times New Roman"/>
      <w:b/>
      <w:bCs/>
      <w:color w:val="4472C4"/>
      <w:sz w:val="18"/>
      <w:szCs w:val="18"/>
      <w:lang w:eastAsia="zh-CN"/>
    </w:rPr>
  </w:style>
  <w:style w:type="character" w:customStyle="1" w:styleId="CaptionChar1">
    <w:name w:val="Caption Char1"/>
    <w:aliases w:val="FIGCAPTION Char,Légende italique Char1,topic Char,3559Caption Char1,c Char,C Char,Legend Char1,topic1 Char,topic2 Char,topic3 Char,Caption Char Char,Legend Char Char,3559Caption Char Char,Légende italique Char Char,kuvateksti Char Char"/>
    <w:link w:val="Caption"/>
    <w:uiPriority w:val="5"/>
    <w:locked/>
    <w:rsid w:val="00B62A5A"/>
    <w:rPr>
      <w:rFonts w:ascii="Arial" w:eastAsia="MS Mincho" w:hAnsi="Arial" w:cs="Times New Roman"/>
      <w:b/>
      <w:bCs/>
      <w:color w:val="4472C4"/>
      <w:sz w:val="18"/>
      <w:szCs w:val="18"/>
      <w:lang w:eastAsia="zh-CN"/>
    </w:rPr>
  </w:style>
  <w:style w:type="paragraph" w:customStyle="1" w:styleId="TableText">
    <w:name w:val="Table Text"/>
    <w:aliases w:val="FTSM Style Guide TT"/>
    <w:basedOn w:val="Normal"/>
    <w:link w:val="TableTextChar"/>
    <w:uiPriority w:val="99"/>
    <w:qFormat/>
    <w:rsid w:val="00B62A5A"/>
    <w:pPr>
      <w:spacing w:before="60" w:after="60" w:line="240" w:lineRule="auto"/>
    </w:pPr>
    <w:rPr>
      <w:rFonts w:ascii="Arial" w:eastAsia="Times New Roman" w:hAnsi="Arial" w:cs="Arial"/>
      <w:sz w:val="20"/>
      <w:szCs w:val="20"/>
      <w:lang w:bidi="en-US"/>
    </w:rPr>
  </w:style>
  <w:style w:type="character" w:customStyle="1" w:styleId="TableTextChar">
    <w:name w:val="Table Text Char"/>
    <w:aliases w:val="FTSM Style Guide TT Char"/>
    <w:link w:val="TableText"/>
    <w:uiPriority w:val="99"/>
    <w:rsid w:val="00B62A5A"/>
    <w:rPr>
      <w:rFonts w:ascii="Arial" w:eastAsia="Times New Roman" w:hAnsi="Arial" w:cs="Arial"/>
      <w:sz w:val="20"/>
      <w:szCs w:val="20"/>
      <w:lang w:bidi="en-US"/>
    </w:rPr>
  </w:style>
  <w:style w:type="paragraph" w:customStyle="1" w:styleId="TableTextHeadingLeft">
    <w:name w:val="Table Text Heading Left"/>
    <w:basedOn w:val="Normal"/>
    <w:qFormat/>
    <w:rsid w:val="00B62A5A"/>
    <w:pPr>
      <w:spacing w:before="60" w:after="60" w:line="240" w:lineRule="auto"/>
    </w:pPr>
    <w:rPr>
      <w:rFonts w:ascii="Arial" w:eastAsia="Times New Roman" w:hAnsi="Arial" w:cs="Arial"/>
      <w:b/>
      <w:sz w:val="20"/>
      <w:szCs w:val="20"/>
      <w:lang w:eastAsia="en-AU"/>
    </w:rPr>
  </w:style>
  <w:style w:type="paragraph" w:customStyle="1" w:styleId="TableTextGrey">
    <w:name w:val="Table Text Grey"/>
    <w:basedOn w:val="TableText"/>
    <w:qFormat/>
    <w:rsid w:val="00B62A5A"/>
    <w:rPr>
      <w:color w:val="808080"/>
    </w:rPr>
  </w:style>
  <w:style w:type="paragraph" w:customStyle="1" w:styleId="GGHeading3">
    <w:name w:val="GG Heading 3"/>
    <w:basedOn w:val="ListParagraph"/>
    <w:next w:val="Heading3"/>
    <w:link w:val="GGHeading3Char"/>
    <w:qFormat/>
    <w:rsid w:val="000621B6"/>
    <w:pPr>
      <w:numPr>
        <w:ilvl w:val="2"/>
        <w:numId w:val="1"/>
      </w:numPr>
    </w:pPr>
    <w:rPr>
      <w:b/>
    </w:rPr>
  </w:style>
  <w:style w:type="numbering" w:customStyle="1" w:styleId="GGHeading">
    <w:name w:val="GG Heading"/>
    <w:uiPriority w:val="99"/>
    <w:rsid w:val="00B62A5A"/>
    <w:pPr>
      <w:numPr>
        <w:numId w:val="2"/>
      </w:numPr>
    </w:pPr>
  </w:style>
  <w:style w:type="character" w:customStyle="1" w:styleId="Heading3Char">
    <w:name w:val="Heading 3 Char"/>
    <w:basedOn w:val="DefaultParagraphFont"/>
    <w:link w:val="Heading3"/>
    <w:rsid w:val="00B62A5A"/>
    <w:rPr>
      <w:rFonts w:asciiTheme="majorHAnsi" w:eastAsiaTheme="majorEastAsia" w:hAnsiTheme="majorHAnsi" w:cstheme="majorBidi"/>
      <w:color w:val="1F3763" w:themeColor="accent1" w:themeShade="7F"/>
      <w:sz w:val="24"/>
      <w:szCs w:val="24"/>
    </w:rPr>
  </w:style>
  <w:style w:type="paragraph" w:customStyle="1" w:styleId="AppendixH2">
    <w:name w:val="Appendix H2#"/>
    <w:basedOn w:val="AppendixH1"/>
    <w:next w:val="Normal"/>
    <w:rsid w:val="00B62A5A"/>
    <w:pPr>
      <w:pageBreakBefore w:val="0"/>
      <w:numPr>
        <w:ilvl w:val="1"/>
      </w:numPr>
      <w:outlineLvl w:val="1"/>
    </w:pPr>
  </w:style>
  <w:style w:type="paragraph" w:customStyle="1" w:styleId="AppendixH1">
    <w:name w:val="Appendix H1#"/>
    <w:basedOn w:val="Normal"/>
    <w:next w:val="Normal"/>
    <w:rsid w:val="00B62A5A"/>
    <w:pPr>
      <w:pageBreakBefore/>
      <w:numPr>
        <w:numId w:val="3"/>
      </w:numPr>
      <w:tabs>
        <w:tab w:val="left" w:pos="851"/>
      </w:tabs>
      <w:spacing w:before="120" w:after="60" w:line="312" w:lineRule="atLeast"/>
      <w:jc w:val="both"/>
      <w:outlineLvl w:val="0"/>
    </w:pPr>
    <w:rPr>
      <w:rFonts w:ascii="Arial" w:eastAsia="MS Mincho" w:hAnsi="Arial" w:cs="Times New Roman"/>
      <w:b/>
      <w:caps/>
      <w:sz w:val="20"/>
      <w:szCs w:val="20"/>
      <w:lang w:eastAsia="zh-CN"/>
    </w:rPr>
  </w:style>
  <w:style w:type="paragraph" w:customStyle="1" w:styleId="AppendixH3">
    <w:name w:val="Appendix H3#"/>
    <w:basedOn w:val="AppendixH2"/>
    <w:next w:val="Normal"/>
    <w:rsid w:val="00B62A5A"/>
    <w:pPr>
      <w:numPr>
        <w:ilvl w:val="0"/>
        <w:numId w:val="0"/>
      </w:numPr>
      <w:ind w:left="851" w:hanging="851"/>
      <w:outlineLvl w:val="2"/>
    </w:pPr>
    <w:rPr>
      <w:caps w:val="0"/>
    </w:rPr>
  </w:style>
  <w:style w:type="paragraph" w:customStyle="1" w:styleId="AppendixH4">
    <w:name w:val="Appendix H4#"/>
    <w:basedOn w:val="AppendixH3"/>
    <w:next w:val="Normal"/>
    <w:rsid w:val="00B62A5A"/>
    <w:pPr>
      <w:numPr>
        <w:ilvl w:val="3"/>
      </w:numPr>
      <w:ind w:left="851" w:hanging="851"/>
      <w:outlineLvl w:val="3"/>
    </w:pPr>
    <w:rPr>
      <w:b w:val="0"/>
      <w:u w:val="single"/>
    </w:rPr>
  </w:style>
  <w:style w:type="table" w:styleId="TableGrid">
    <w:name w:val="Table Grid"/>
    <w:basedOn w:val="TableNormal"/>
    <w:uiPriority w:val="39"/>
    <w:rsid w:val="00B62A5A"/>
    <w:pPr>
      <w:spacing w:after="0" w:line="240" w:lineRule="auto"/>
    </w:pPr>
    <w:rPr>
      <w:rFonts w:ascii="Calibri" w:eastAsia="SimSun" w:hAnsi="Calibri" w:cs="Calibri"/>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WHL1-ASDEFCON">
    <w:name w:val="SOW HL1 - ASDEFCON"/>
    <w:basedOn w:val="Heading1"/>
    <w:next w:val="SOWHL2-ASDEFCON"/>
    <w:rsid w:val="00752669"/>
    <w:pPr>
      <w:numPr>
        <w:numId w:val="4"/>
      </w:numPr>
      <w:spacing w:before="120" w:after="240" w:line="240" w:lineRule="auto"/>
      <w:jc w:val="both"/>
    </w:pPr>
    <w:rPr>
      <w:rFonts w:ascii="Arial Bold" w:eastAsia="Calibri" w:hAnsi="Arial Bold" w:cs="Times New Roman"/>
      <w:b/>
      <w:caps/>
      <w:color w:val="000000"/>
      <w:szCs w:val="20"/>
    </w:rPr>
  </w:style>
  <w:style w:type="paragraph" w:customStyle="1" w:styleId="SOWHL2-ASDEFCON">
    <w:name w:val="SOW HL2 - ASDEFCON"/>
    <w:basedOn w:val="Normal"/>
    <w:rsid w:val="00752669"/>
    <w:pPr>
      <w:keepNext/>
      <w:numPr>
        <w:ilvl w:val="1"/>
        <w:numId w:val="4"/>
      </w:numPr>
      <w:pBdr>
        <w:bottom w:val="single" w:sz="4" w:space="1" w:color="auto"/>
      </w:pBdr>
      <w:spacing w:after="120" w:line="240" w:lineRule="auto"/>
      <w:jc w:val="both"/>
    </w:pPr>
    <w:rPr>
      <w:rFonts w:ascii="Arial" w:eastAsia="Calibri" w:hAnsi="Arial" w:cs="Times New Roman"/>
      <w:b/>
      <w:color w:val="000000"/>
      <w:sz w:val="20"/>
    </w:rPr>
  </w:style>
  <w:style w:type="paragraph" w:customStyle="1" w:styleId="SOWHL3-ASDEFCON">
    <w:name w:val="SOW HL3 - ASDEFCON"/>
    <w:basedOn w:val="Normal"/>
    <w:rsid w:val="00752669"/>
    <w:pPr>
      <w:keepNext/>
      <w:numPr>
        <w:ilvl w:val="2"/>
        <w:numId w:val="4"/>
      </w:numPr>
      <w:spacing w:after="120" w:line="240" w:lineRule="auto"/>
      <w:jc w:val="both"/>
    </w:pPr>
    <w:rPr>
      <w:rFonts w:ascii="Arial" w:eastAsia="Calibri" w:hAnsi="Arial" w:cs="Times New Roman"/>
      <w:b/>
      <w:color w:val="000000"/>
      <w:sz w:val="20"/>
    </w:rPr>
  </w:style>
  <w:style w:type="paragraph" w:customStyle="1" w:styleId="SOWHL4-ASDEFCON">
    <w:name w:val="SOW HL4 - ASDEFCON"/>
    <w:basedOn w:val="Normal"/>
    <w:rsid w:val="00752669"/>
    <w:pPr>
      <w:keepNext/>
      <w:numPr>
        <w:ilvl w:val="3"/>
        <w:numId w:val="4"/>
      </w:numPr>
      <w:tabs>
        <w:tab w:val="clear" w:pos="1702"/>
        <w:tab w:val="num" w:pos="1134"/>
      </w:tabs>
      <w:spacing w:after="120" w:line="240" w:lineRule="auto"/>
      <w:ind w:left="1134"/>
      <w:jc w:val="both"/>
    </w:pPr>
    <w:rPr>
      <w:rFonts w:ascii="Arial" w:eastAsia="Calibri" w:hAnsi="Arial" w:cs="Times New Roman"/>
      <w:b/>
      <w:color w:val="000000"/>
      <w:sz w:val="20"/>
    </w:rPr>
  </w:style>
  <w:style w:type="paragraph" w:customStyle="1" w:styleId="SOWHL5-ASDEFCON">
    <w:name w:val="SOW HL5 - ASDEFCON"/>
    <w:basedOn w:val="Normal"/>
    <w:rsid w:val="00752669"/>
    <w:pPr>
      <w:keepNext/>
      <w:numPr>
        <w:ilvl w:val="4"/>
        <w:numId w:val="4"/>
      </w:numPr>
      <w:spacing w:after="120" w:line="240" w:lineRule="auto"/>
      <w:jc w:val="both"/>
    </w:pPr>
    <w:rPr>
      <w:rFonts w:ascii="Arial" w:eastAsia="Calibri" w:hAnsi="Arial" w:cs="Times New Roman"/>
      <w:b/>
      <w:color w:val="000000"/>
      <w:sz w:val="20"/>
    </w:rPr>
  </w:style>
  <w:style w:type="paragraph" w:customStyle="1" w:styleId="Body">
    <w:name w:val="Body"/>
    <w:basedOn w:val="Normal"/>
    <w:link w:val="BodyChar"/>
    <w:rsid w:val="00752669"/>
    <w:pPr>
      <w:spacing w:after="312" w:line="312" w:lineRule="atLeast"/>
      <w:ind w:left="851"/>
      <w:jc w:val="both"/>
    </w:pPr>
    <w:rPr>
      <w:rFonts w:ascii="Arial" w:eastAsia="MS Mincho" w:hAnsi="Arial" w:cs="Times New Roman"/>
      <w:sz w:val="20"/>
      <w:szCs w:val="20"/>
      <w:lang w:eastAsia="zh-CN"/>
    </w:rPr>
  </w:style>
  <w:style w:type="character" w:customStyle="1" w:styleId="BodyChar">
    <w:name w:val="Body Char"/>
    <w:link w:val="Body"/>
    <w:rsid w:val="00752669"/>
    <w:rPr>
      <w:rFonts w:ascii="Arial" w:eastAsia="MS Mincho" w:hAnsi="Arial" w:cs="Times New Roman"/>
      <w:sz w:val="20"/>
      <w:szCs w:val="20"/>
      <w:lang w:eastAsia="zh-CN"/>
    </w:rPr>
  </w:style>
  <w:style w:type="character" w:customStyle="1" w:styleId="GGHeading3Char">
    <w:name w:val="GG Heading 3 Char"/>
    <w:link w:val="GGHeading3"/>
    <w:rsid w:val="000621B6"/>
    <w:rPr>
      <w:b/>
    </w:rPr>
  </w:style>
  <w:style w:type="paragraph" w:styleId="BalloonText">
    <w:name w:val="Balloon Text"/>
    <w:basedOn w:val="Normal"/>
    <w:link w:val="BalloonTextChar"/>
    <w:uiPriority w:val="99"/>
    <w:semiHidden/>
    <w:unhideWhenUsed/>
    <w:rsid w:val="009C5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E6D"/>
    <w:rPr>
      <w:rFonts w:ascii="Segoe UI" w:hAnsi="Segoe UI" w:cs="Segoe UI"/>
      <w:sz w:val="18"/>
      <w:szCs w:val="18"/>
    </w:rPr>
  </w:style>
  <w:style w:type="paragraph" w:customStyle="1" w:styleId="Default">
    <w:name w:val="Default"/>
    <w:rsid w:val="004F4606"/>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819A4"/>
    <w:rPr>
      <w:color w:val="605E5C"/>
      <w:shd w:val="clear" w:color="auto" w:fill="E1DFDD"/>
    </w:rPr>
  </w:style>
  <w:style w:type="paragraph" w:styleId="TableofFigures">
    <w:name w:val="table of figures"/>
    <w:basedOn w:val="Normal"/>
    <w:next w:val="Normal"/>
    <w:uiPriority w:val="99"/>
    <w:unhideWhenUsed/>
    <w:rsid w:val="00614A5E"/>
    <w:pPr>
      <w:spacing w:after="0"/>
    </w:pPr>
  </w:style>
  <w:style w:type="paragraph" w:styleId="NormalWeb">
    <w:name w:val="Normal (Web)"/>
    <w:basedOn w:val="Normal"/>
    <w:uiPriority w:val="99"/>
    <w:unhideWhenUsed/>
    <w:rsid w:val="0053154F"/>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GGH1">
    <w:name w:val="GGH1"/>
    <w:basedOn w:val="Heading1"/>
    <w:link w:val="GGH1Char"/>
    <w:qFormat/>
    <w:rsid w:val="0053154F"/>
    <w:pPr>
      <w:numPr>
        <w:numId w:val="5"/>
      </w:numPr>
      <w:spacing w:after="120" w:line="240" w:lineRule="auto"/>
    </w:pPr>
    <w:rPr>
      <w:rFonts w:ascii="Calibri" w:hAnsi="Calibri" w:cstheme="minorHAnsi"/>
      <w:b/>
      <w:caps/>
      <w:color w:val="000000" w:themeColor="text1"/>
      <w:sz w:val="24"/>
    </w:rPr>
  </w:style>
  <w:style w:type="paragraph" w:customStyle="1" w:styleId="GGH2">
    <w:name w:val="GGH2"/>
    <w:basedOn w:val="Heading2"/>
    <w:next w:val="GGNormal"/>
    <w:link w:val="GGH2Char"/>
    <w:qFormat/>
    <w:rsid w:val="0053154F"/>
    <w:pPr>
      <w:keepLines w:val="0"/>
      <w:numPr>
        <w:ilvl w:val="1"/>
        <w:numId w:val="5"/>
      </w:numPr>
      <w:spacing w:before="120" w:after="120" w:line="240" w:lineRule="auto"/>
      <w:jc w:val="both"/>
    </w:pPr>
    <w:rPr>
      <w:rFonts w:ascii="Calibri" w:eastAsia="MS Mincho" w:hAnsi="Calibri" w:cs="Times New Roman"/>
      <w:b/>
      <w:color w:val="auto"/>
      <w:sz w:val="22"/>
      <w:szCs w:val="20"/>
      <w:lang w:eastAsia="zh-CN"/>
    </w:rPr>
  </w:style>
  <w:style w:type="character" w:customStyle="1" w:styleId="GGH1Char">
    <w:name w:val="GGH1 Char"/>
    <w:basedOn w:val="DefaultParagraphFont"/>
    <w:link w:val="GGH1"/>
    <w:rsid w:val="0053154F"/>
    <w:rPr>
      <w:rFonts w:ascii="Calibri" w:eastAsiaTheme="majorEastAsia" w:hAnsi="Calibri" w:cstheme="minorHAnsi"/>
      <w:b/>
      <w:caps/>
      <w:color w:val="000000" w:themeColor="text1"/>
      <w:sz w:val="24"/>
      <w:szCs w:val="32"/>
    </w:rPr>
  </w:style>
  <w:style w:type="character" w:customStyle="1" w:styleId="GGH2Char">
    <w:name w:val="GGH2 Char"/>
    <w:basedOn w:val="DefaultParagraphFont"/>
    <w:link w:val="GGH2"/>
    <w:rsid w:val="0053154F"/>
    <w:rPr>
      <w:rFonts w:ascii="Calibri" w:eastAsia="MS Mincho" w:hAnsi="Calibri" w:cs="Times New Roman"/>
      <w:b/>
      <w:szCs w:val="20"/>
      <w:lang w:eastAsia="zh-CN"/>
    </w:rPr>
  </w:style>
  <w:style w:type="paragraph" w:customStyle="1" w:styleId="GGH3">
    <w:name w:val="GGH3"/>
    <w:basedOn w:val="Heading3"/>
    <w:next w:val="GGNormal"/>
    <w:link w:val="GGH3Char"/>
    <w:qFormat/>
    <w:rsid w:val="0053154F"/>
    <w:pPr>
      <w:keepLines w:val="0"/>
      <w:numPr>
        <w:ilvl w:val="2"/>
        <w:numId w:val="5"/>
      </w:numPr>
      <w:spacing w:before="120" w:after="60" w:line="240" w:lineRule="auto"/>
      <w:jc w:val="both"/>
    </w:pPr>
    <w:rPr>
      <w:rFonts w:asciiTheme="minorHAnsi" w:eastAsia="MS Mincho" w:hAnsiTheme="minorHAnsi" w:cs="Times New Roman"/>
      <w:b/>
      <w:color w:val="auto"/>
      <w:sz w:val="22"/>
      <w:szCs w:val="20"/>
      <w:lang w:eastAsia="zh-CN"/>
    </w:rPr>
  </w:style>
  <w:style w:type="paragraph" w:customStyle="1" w:styleId="GGH4">
    <w:name w:val="GGH4"/>
    <w:basedOn w:val="GGH3"/>
    <w:next w:val="GGNormal"/>
    <w:qFormat/>
    <w:rsid w:val="0053154F"/>
    <w:pPr>
      <w:numPr>
        <w:ilvl w:val="3"/>
      </w:numPr>
    </w:pPr>
  </w:style>
  <w:style w:type="character" w:customStyle="1" w:styleId="ListParagraphChar">
    <w:name w:val="List Paragraph Char"/>
    <w:aliases w:val="MEO Num List Char"/>
    <w:basedOn w:val="DefaultParagraphFont"/>
    <w:link w:val="ListParagraph"/>
    <w:uiPriority w:val="34"/>
    <w:rsid w:val="0053154F"/>
  </w:style>
  <w:style w:type="numbering" w:customStyle="1" w:styleId="Style1">
    <w:name w:val="Style1"/>
    <w:uiPriority w:val="99"/>
    <w:rsid w:val="00133AE9"/>
    <w:pPr>
      <w:numPr>
        <w:numId w:val="6"/>
      </w:numPr>
    </w:pPr>
  </w:style>
  <w:style w:type="paragraph" w:customStyle="1" w:styleId="AppendixH1A">
    <w:name w:val="Appendix H1A"/>
    <w:basedOn w:val="Normal"/>
    <w:next w:val="AppendixH2A"/>
    <w:rsid w:val="00133AE9"/>
    <w:pPr>
      <w:pageBreakBefore/>
      <w:numPr>
        <w:numId w:val="7"/>
      </w:numPr>
      <w:tabs>
        <w:tab w:val="left" w:pos="851"/>
      </w:tabs>
      <w:spacing w:before="120" w:after="60" w:line="312" w:lineRule="atLeast"/>
      <w:jc w:val="both"/>
      <w:outlineLvl w:val="0"/>
    </w:pPr>
    <w:rPr>
      <w:rFonts w:ascii="Arial" w:eastAsia="Times New Roman" w:hAnsi="Arial" w:cs="Times New Roman"/>
      <w:b/>
      <w:caps/>
      <w:sz w:val="20"/>
      <w:szCs w:val="20"/>
      <w:lang w:eastAsia="zh-CN"/>
    </w:rPr>
  </w:style>
  <w:style w:type="paragraph" w:customStyle="1" w:styleId="AppendixH2A">
    <w:name w:val="Appendix H2A"/>
    <w:basedOn w:val="AppendixH1A"/>
    <w:next w:val="Body"/>
    <w:rsid w:val="00133AE9"/>
    <w:pPr>
      <w:pageBreakBefore w:val="0"/>
      <w:numPr>
        <w:ilvl w:val="1"/>
      </w:numPr>
      <w:outlineLvl w:val="1"/>
    </w:pPr>
  </w:style>
  <w:style w:type="paragraph" w:customStyle="1" w:styleId="AppendixH3A">
    <w:name w:val="Appendix H3A"/>
    <w:basedOn w:val="AppendixH2A"/>
    <w:next w:val="Body"/>
    <w:rsid w:val="00133AE9"/>
    <w:pPr>
      <w:numPr>
        <w:ilvl w:val="2"/>
      </w:numPr>
      <w:outlineLvl w:val="2"/>
    </w:pPr>
    <w:rPr>
      <w:caps w:val="0"/>
    </w:rPr>
  </w:style>
  <w:style w:type="paragraph" w:customStyle="1" w:styleId="AppendixH4A">
    <w:name w:val="Appendix H4A"/>
    <w:basedOn w:val="AppendixH3A"/>
    <w:next w:val="Body"/>
    <w:rsid w:val="00133AE9"/>
    <w:pPr>
      <w:numPr>
        <w:ilvl w:val="3"/>
      </w:numPr>
      <w:outlineLvl w:val="3"/>
    </w:pPr>
    <w:rPr>
      <w:b w:val="0"/>
      <w:u w:val="single"/>
    </w:rPr>
  </w:style>
  <w:style w:type="paragraph" w:customStyle="1" w:styleId="TableBodyLeft">
    <w:name w:val="Table Body Left"/>
    <w:basedOn w:val="Normal"/>
    <w:link w:val="TableBodyLeftChar"/>
    <w:rsid w:val="00133AE9"/>
    <w:pPr>
      <w:spacing w:after="0" w:line="240" w:lineRule="atLeast"/>
    </w:pPr>
    <w:rPr>
      <w:rFonts w:ascii="Arial" w:eastAsia="Times New Roman" w:hAnsi="Arial" w:cs="Times New Roman"/>
      <w:sz w:val="18"/>
      <w:szCs w:val="20"/>
      <w:lang w:eastAsia="zh-CN"/>
    </w:rPr>
  </w:style>
  <w:style w:type="character" w:customStyle="1" w:styleId="TableBodyLeftChar">
    <w:name w:val="Table Body Left Char"/>
    <w:basedOn w:val="DefaultParagraphFont"/>
    <w:link w:val="TableBodyLeft"/>
    <w:rsid w:val="00133AE9"/>
    <w:rPr>
      <w:rFonts w:ascii="Arial" w:eastAsia="Times New Roman" w:hAnsi="Arial" w:cs="Times New Roman"/>
      <w:sz w:val="18"/>
      <w:szCs w:val="20"/>
      <w:lang w:eastAsia="zh-CN"/>
    </w:rPr>
  </w:style>
  <w:style w:type="paragraph" w:customStyle="1" w:styleId="FugroBodyText">
    <w:name w:val="Fugro Body Text"/>
    <w:basedOn w:val="BodyText"/>
    <w:link w:val="FugroBodyTextChar"/>
    <w:autoRedefine/>
    <w:uiPriority w:val="99"/>
    <w:qFormat/>
    <w:rsid w:val="00C734EA"/>
    <w:pPr>
      <w:tabs>
        <w:tab w:val="left" w:pos="4820"/>
      </w:tabs>
      <w:spacing w:after="312" w:line="312" w:lineRule="atLeast"/>
      <w:ind w:left="851"/>
      <w:jc w:val="both"/>
    </w:pPr>
    <w:rPr>
      <w:rFonts w:ascii="Arial" w:eastAsia="Times New Roman" w:hAnsi="Arial" w:cs="Times New Roman"/>
      <w:bCs/>
      <w:iCs/>
      <w:sz w:val="20"/>
      <w:szCs w:val="24"/>
      <w:lang w:val="en-GB"/>
    </w:rPr>
  </w:style>
  <w:style w:type="character" w:customStyle="1" w:styleId="FugroBodyTextChar">
    <w:name w:val="Fugro Body Text Char"/>
    <w:basedOn w:val="BodyTextChar"/>
    <w:link w:val="FugroBodyText"/>
    <w:uiPriority w:val="99"/>
    <w:rsid w:val="00C734EA"/>
    <w:rPr>
      <w:rFonts w:ascii="Arial" w:eastAsia="Times New Roman" w:hAnsi="Arial" w:cs="Times New Roman"/>
      <w:bCs/>
      <w:iCs/>
      <w:sz w:val="20"/>
      <w:szCs w:val="24"/>
      <w:lang w:val="en-GB"/>
    </w:rPr>
  </w:style>
  <w:style w:type="paragraph" w:styleId="BodyText">
    <w:name w:val="Body Text"/>
    <w:basedOn w:val="Normal"/>
    <w:link w:val="BodyTextChar"/>
    <w:uiPriority w:val="99"/>
    <w:semiHidden/>
    <w:unhideWhenUsed/>
    <w:rsid w:val="00C734EA"/>
    <w:pPr>
      <w:spacing w:after="120"/>
    </w:pPr>
  </w:style>
  <w:style w:type="character" w:customStyle="1" w:styleId="BodyTextChar">
    <w:name w:val="Body Text Char"/>
    <w:basedOn w:val="DefaultParagraphFont"/>
    <w:link w:val="BodyText"/>
    <w:uiPriority w:val="99"/>
    <w:semiHidden/>
    <w:rsid w:val="00C734EA"/>
  </w:style>
  <w:style w:type="paragraph" w:styleId="Revision">
    <w:name w:val="Revision"/>
    <w:hidden/>
    <w:uiPriority w:val="99"/>
    <w:semiHidden/>
    <w:rsid w:val="00CA037A"/>
    <w:pPr>
      <w:spacing w:after="0" w:line="240" w:lineRule="auto"/>
    </w:pPr>
  </w:style>
  <w:style w:type="paragraph" w:customStyle="1" w:styleId="tabletext0">
    <w:name w:val="tabletext"/>
    <w:basedOn w:val="Normal"/>
    <w:rsid w:val="007259A6"/>
    <w:pPr>
      <w:spacing w:before="60" w:after="60" w:line="240" w:lineRule="auto"/>
    </w:pPr>
    <w:rPr>
      <w:rFonts w:ascii="Arial" w:hAnsi="Arial" w:cs="Arial"/>
      <w:sz w:val="20"/>
      <w:szCs w:val="20"/>
      <w:lang w:val="en-US"/>
    </w:rPr>
  </w:style>
  <w:style w:type="paragraph" w:customStyle="1" w:styleId="tabletextheadingleft0">
    <w:name w:val="tabletextheadingleft"/>
    <w:basedOn w:val="Normal"/>
    <w:rsid w:val="007259A6"/>
    <w:pPr>
      <w:spacing w:before="60" w:after="60" w:line="240" w:lineRule="auto"/>
    </w:pPr>
    <w:rPr>
      <w:rFonts w:ascii="Arial" w:hAnsi="Arial" w:cs="Arial"/>
      <w:b/>
      <w:bCs/>
      <w:sz w:val="20"/>
      <w:szCs w:val="20"/>
      <w:lang w:val="en-US"/>
    </w:rPr>
  </w:style>
  <w:style w:type="paragraph" w:customStyle="1" w:styleId="tabletextgrey0">
    <w:name w:val="tabletextgrey"/>
    <w:basedOn w:val="Normal"/>
    <w:rsid w:val="007259A6"/>
    <w:pPr>
      <w:spacing w:before="60" w:after="60" w:line="240" w:lineRule="auto"/>
    </w:pPr>
    <w:rPr>
      <w:rFonts w:ascii="Arial" w:hAnsi="Arial" w:cs="Arial"/>
      <w:color w:val="808080"/>
      <w:sz w:val="20"/>
      <w:szCs w:val="20"/>
      <w:lang w:val="en-US"/>
    </w:rPr>
  </w:style>
  <w:style w:type="character" w:styleId="FollowedHyperlink">
    <w:name w:val="FollowedHyperlink"/>
    <w:basedOn w:val="DefaultParagraphFont"/>
    <w:uiPriority w:val="99"/>
    <w:semiHidden/>
    <w:unhideWhenUsed/>
    <w:rsid w:val="00D928AC"/>
    <w:rPr>
      <w:color w:val="954F72" w:themeColor="followedHyperlink"/>
      <w:u w:val="single"/>
    </w:rPr>
  </w:style>
  <w:style w:type="numbering" w:customStyle="1" w:styleId="Style2">
    <w:name w:val="Style2"/>
    <w:uiPriority w:val="99"/>
    <w:rsid w:val="00713598"/>
    <w:pPr>
      <w:numPr>
        <w:numId w:val="9"/>
      </w:numPr>
    </w:pPr>
  </w:style>
  <w:style w:type="paragraph" w:customStyle="1" w:styleId="GGH10">
    <w:name w:val="GG H1"/>
    <w:basedOn w:val="Heading1"/>
    <w:next w:val="GGNormal"/>
    <w:qFormat/>
    <w:rsid w:val="000747F0"/>
    <w:pPr>
      <w:spacing w:before="120" w:after="120" w:line="240" w:lineRule="auto"/>
      <w:ind w:left="567" w:hanging="567"/>
    </w:pPr>
    <w:rPr>
      <w:rFonts w:ascii="Calibri" w:eastAsia="Times New Roman" w:hAnsi="Calibri" w:cs="Calibri"/>
      <w:b/>
      <w:color w:val="000000"/>
      <w:sz w:val="22"/>
    </w:rPr>
  </w:style>
  <w:style w:type="paragraph" w:customStyle="1" w:styleId="GGH20">
    <w:name w:val="GG H2"/>
    <w:basedOn w:val="Heading2"/>
    <w:next w:val="GGNormal"/>
    <w:link w:val="GGH2Char0"/>
    <w:qFormat/>
    <w:rsid w:val="000747F0"/>
    <w:pPr>
      <w:keepLines w:val="0"/>
      <w:spacing w:before="120" w:after="120" w:line="240" w:lineRule="auto"/>
      <w:ind w:left="567" w:hanging="567"/>
    </w:pPr>
    <w:rPr>
      <w:rFonts w:ascii="Calibri" w:eastAsia="MS Mincho" w:hAnsi="Calibri" w:cs="Times New Roman"/>
      <w:b/>
      <w:color w:val="auto"/>
      <w:sz w:val="22"/>
      <w:szCs w:val="20"/>
      <w:lang w:eastAsia="zh-CN"/>
    </w:rPr>
  </w:style>
  <w:style w:type="character" w:customStyle="1" w:styleId="GGH2Char0">
    <w:name w:val="GG H2 Char"/>
    <w:link w:val="GGH20"/>
    <w:rsid w:val="000747F0"/>
    <w:rPr>
      <w:rFonts w:ascii="Calibri" w:eastAsia="MS Mincho" w:hAnsi="Calibri" w:cs="Times New Roman"/>
      <w:b/>
      <w:szCs w:val="20"/>
      <w:lang w:eastAsia="zh-CN"/>
    </w:rPr>
  </w:style>
  <w:style w:type="paragraph" w:customStyle="1" w:styleId="GGH30">
    <w:name w:val="GG H3"/>
    <w:basedOn w:val="Heading3"/>
    <w:next w:val="GGNormal"/>
    <w:qFormat/>
    <w:rsid w:val="000747F0"/>
    <w:pPr>
      <w:keepLines w:val="0"/>
      <w:tabs>
        <w:tab w:val="left" w:pos="567"/>
      </w:tabs>
      <w:spacing w:before="120" w:after="120" w:line="240" w:lineRule="auto"/>
      <w:ind w:left="567" w:hanging="567"/>
    </w:pPr>
    <w:rPr>
      <w:rFonts w:ascii="Calibri" w:eastAsia="MS Mincho" w:hAnsi="Calibri" w:cs="Times New Roman"/>
      <w:b/>
      <w:color w:val="000000" w:themeColor="text1"/>
      <w:sz w:val="22"/>
      <w:szCs w:val="20"/>
      <w:lang w:eastAsia="zh-CN"/>
    </w:rPr>
  </w:style>
  <w:style w:type="paragraph" w:styleId="ListNumber">
    <w:name w:val="List Number"/>
    <w:basedOn w:val="Normal"/>
    <w:unhideWhenUsed/>
    <w:rsid w:val="000747F0"/>
    <w:pPr>
      <w:numPr>
        <w:numId w:val="10"/>
      </w:numPr>
      <w:contextualSpacing/>
    </w:pPr>
    <w:rPr>
      <w:rFonts w:ascii="Calibri" w:hAnsi="Calibri" w:cs="Calibri"/>
      <w:color w:val="000000"/>
      <w:sz w:val="20"/>
    </w:rPr>
  </w:style>
  <w:style w:type="paragraph" w:customStyle="1" w:styleId="GGH40">
    <w:name w:val="GG H4"/>
    <w:basedOn w:val="Heading4"/>
    <w:next w:val="GGNormal"/>
    <w:qFormat/>
    <w:rsid w:val="000747F0"/>
    <w:pPr>
      <w:keepLines w:val="0"/>
      <w:spacing w:before="120" w:after="120" w:line="240" w:lineRule="auto"/>
      <w:ind w:left="3731" w:hanging="360"/>
    </w:pPr>
    <w:rPr>
      <w:rFonts w:ascii="Calibri" w:eastAsia="MS Mincho" w:hAnsi="Calibri" w:cs="Times New Roman"/>
      <w:b/>
      <w:i w:val="0"/>
      <w:iCs w:val="0"/>
      <w:color w:val="000000" w:themeColor="text1"/>
      <w:szCs w:val="20"/>
      <w:lang w:eastAsia="zh-CN"/>
    </w:rPr>
  </w:style>
  <w:style w:type="character" w:customStyle="1" w:styleId="Heading4Char">
    <w:name w:val="Heading 4 Char"/>
    <w:basedOn w:val="DefaultParagraphFont"/>
    <w:link w:val="Heading4"/>
    <w:uiPriority w:val="9"/>
    <w:semiHidden/>
    <w:rsid w:val="000747F0"/>
    <w:rPr>
      <w:rFonts w:asciiTheme="majorHAnsi" w:eastAsiaTheme="majorEastAsia" w:hAnsiTheme="majorHAnsi" w:cstheme="majorBidi"/>
      <w:i/>
      <w:iCs/>
      <w:color w:val="2F5496" w:themeColor="accent1" w:themeShade="BF"/>
    </w:rPr>
  </w:style>
  <w:style w:type="paragraph" w:customStyle="1" w:styleId="Indent1">
    <w:name w:val="Indent 1"/>
    <w:basedOn w:val="Normal"/>
    <w:link w:val="Indent1Char"/>
    <w:rsid w:val="00DD5DBB"/>
    <w:pPr>
      <w:widowControl w:val="0"/>
      <w:spacing w:after="120" w:line="240" w:lineRule="auto"/>
      <w:ind w:left="851"/>
      <w:jc w:val="both"/>
    </w:pPr>
    <w:rPr>
      <w:rFonts w:ascii="Arial" w:eastAsia="Times New Roman" w:hAnsi="Arial" w:cs="Times New Roman"/>
      <w:sz w:val="20"/>
      <w:szCs w:val="20"/>
      <w:lang w:eastAsia="en-AU"/>
    </w:rPr>
  </w:style>
  <w:style w:type="character" w:customStyle="1" w:styleId="Indent1Char">
    <w:name w:val="Indent 1 Char"/>
    <w:link w:val="Indent1"/>
    <w:rsid w:val="00DD5DBB"/>
    <w:rPr>
      <w:rFonts w:ascii="Arial" w:eastAsia="Times New Roman" w:hAnsi="Arial" w:cs="Times New Roman"/>
      <w:sz w:val="20"/>
      <w:szCs w:val="20"/>
      <w:lang w:eastAsia="en-AU"/>
    </w:rPr>
  </w:style>
  <w:style w:type="paragraph" w:customStyle="1" w:styleId="CUNumber2">
    <w:name w:val="CU_Number2"/>
    <w:basedOn w:val="Normal"/>
    <w:rsid w:val="008E42B2"/>
    <w:pPr>
      <w:numPr>
        <w:ilvl w:val="1"/>
        <w:numId w:val="11"/>
      </w:numPr>
      <w:spacing w:after="220" w:line="240" w:lineRule="auto"/>
      <w:outlineLvl w:val="1"/>
    </w:pPr>
    <w:rPr>
      <w:rFonts w:ascii="Arial" w:eastAsia="Times New Roman" w:hAnsi="Arial" w:cs="Times New Roman"/>
      <w:sz w:val="20"/>
      <w:szCs w:val="20"/>
    </w:rPr>
  </w:style>
  <w:style w:type="paragraph" w:customStyle="1" w:styleId="CUNumber3">
    <w:name w:val="CU_Number3"/>
    <w:basedOn w:val="Normal"/>
    <w:rsid w:val="008E42B2"/>
    <w:pPr>
      <w:numPr>
        <w:ilvl w:val="2"/>
        <w:numId w:val="11"/>
      </w:numPr>
      <w:spacing w:after="220" w:line="240" w:lineRule="auto"/>
      <w:outlineLvl w:val="2"/>
    </w:pPr>
    <w:rPr>
      <w:rFonts w:ascii="Arial" w:eastAsia="Times New Roman" w:hAnsi="Arial" w:cs="Times New Roman"/>
      <w:sz w:val="20"/>
      <w:szCs w:val="20"/>
    </w:rPr>
  </w:style>
  <w:style w:type="paragraph" w:styleId="CommentText">
    <w:name w:val="annotation text"/>
    <w:basedOn w:val="Normal"/>
    <w:link w:val="CommentTextChar"/>
    <w:uiPriority w:val="99"/>
    <w:rsid w:val="008E42B2"/>
    <w:pPr>
      <w:spacing w:before="160"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E42B2"/>
    <w:rPr>
      <w:rFonts w:ascii="Arial" w:eastAsia="Times New Roman" w:hAnsi="Arial" w:cs="Times New Roman"/>
      <w:sz w:val="20"/>
      <w:szCs w:val="20"/>
    </w:rPr>
  </w:style>
  <w:style w:type="numbering" w:customStyle="1" w:styleId="Sources">
    <w:name w:val="Sources"/>
    <w:rsid w:val="00292388"/>
    <w:pPr>
      <w:numPr>
        <w:numId w:val="12"/>
      </w:numPr>
    </w:pPr>
  </w:style>
  <w:style w:type="table" w:customStyle="1" w:styleId="TableCSIRO">
    <w:name w:val="Table_CSIRO"/>
    <w:basedOn w:val="TableNormal"/>
    <w:uiPriority w:val="99"/>
    <w:qFormat/>
    <w:rsid w:val="006B7290"/>
    <w:pPr>
      <w:spacing w:after="0" w:line="240" w:lineRule="auto"/>
    </w:pPr>
    <w:rPr>
      <w:rFonts w:ascii="Calibri" w:hAnsi="Calibri" w:cs="Times New Roman"/>
      <w:lang w:eastAsia="en-AU"/>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TableFont">
    <w:name w:val="Table Font"/>
    <w:basedOn w:val="Normal"/>
    <w:autoRedefine/>
    <w:rsid w:val="00EC788F"/>
    <w:pPr>
      <w:widowControl w:val="0"/>
      <w:autoSpaceDE w:val="0"/>
      <w:autoSpaceDN w:val="0"/>
      <w:adjustRightInd w:val="0"/>
      <w:spacing w:after="0" w:line="240" w:lineRule="auto"/>
      <w:jc w:val="center"/>
    </w:pPr>
    <w:rPr>
      <w:rFonts w:ascii="Arial" w:eastAsia="Times New Roman" w:hAnsi="Arial" w:cs="Arial"/>
      <w:color w:val="000000"/>
      <w:sz w:val="18"/>
      <w:szCs w:val="20"/>
      <w:lang w:val="en-US"/>
    </w:rPr>
  </w:style>
  <w:style w:type="numbering" w:styleId="111111">
    <w:name w:val="Outline List 2"/>
    <w:basedOn w:val="NoList"/>
    <w:uiPriority w:val="99"/>
    <w:semiHidden/>
    <w:unhideWhenUsed/>
    <w:rsid w:val="00A91E38"/>
    <w:pPr>
      <w:numPr>
        <w:numId w:val="32"/>
      </w:numPr>
    </w:pPr>
  </w:style>
  <w:style w:type="paragraph" w:customStyle="1" w:styleId="SummaryNumbered">
    <w:name w:val="Summary Numbered"/>
    <w:basedOn w:val="Normal"/>
    <w:next w:val="Normal"/>
    <w:rsid w:val="00B9282F"/>
    <w:pPr>
      <w:numPr>
        <w:numId w:val="33"/>
      </w:numPr>
      <w:spacing w:after="0" w:line="312" w:lineRule="atLeast"/>
      <w:jc w:val="both"/>
    </w:pPr>
    <w:rPr>
      <w:rFonts w:ascii="Arial" w:eastAsia="Times New Roman" w:hAnsi="Arial" w:cs="Times New Roman"/>
      <w:sz w:val="20"/>
      <w:szCs w:val="20"/>
      <w:lang w:val="en-GB" w:eastAsia="zh-CN"/>
    </w:rPr>
  </w:style>
  <w:style w:type="paragraph" w:customStyle="1" w:styleId="MainTextCaption">
    <w:name w:val="Main Text Caption"/>
    <w:basedOn w:val="Caption"/>
    <w:next w:val="Normal"/>
    <w:rsid w:val="00B9282F"/>
    <w:pPr>
      <w:keepNext/>
      <w:spacing w:before="120" w:after="60" w:line="312" w:lineRule="atLeast"/>
      <w:ind w:left="851"/>
    </w:pPr>
    <w:rPr>
      <w:rFonts w:eastAsia="Times New Roman"/>
      <w:bCs w:val="0"/>
      <w:color w:val="auto"/>
      <w:sz w:val="20"/>
      <w:szCs w:val="20"/>
      <w:lang w:val="en-GB"/>
    </w:rPr>
  </w:style>
  <w:style w:type="character" w:customStyle="1" w:styleId="Heading8Char">
    <w:name w:val="Heading 8 Char"/>
    <w:basedOn w:val="DefaultParagraphFont"/>
    <w:link w:val="Heading8"/>
    <w:uiPriority w:val="98"/>
    <w:rsid w:val="000E2440"/>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CB7801"/>
    <w:rPr>
      <w:i/>
      <w:iCs/>
    </w:rPr>
  </w:style>
  <w:style w:type="character" w:customStyle="1" w:styleId="Heading6Char">
    <w:name w:val="Heading 6 Char"/>
    <w:basedOn w:val="DefaultParagraphFont"/>
    <w:link w:val="Heading6"/>
    <w:uiPriority w:val="9"/>
    <w:semiHidden/>
    <w:rsid w:val="00AD616B"/>
    <w:rPr>
      <w:rFonts w:asciiTheme="majorHAnsi" w:eastAsiaTheme="majorEastAsia" w:hAnsiTheme="majorHAnsi" w:cstheme="majorBidi"/>
      <w:color w:val="1F3763" w:themeColor="accent1" w:themeShade="7F"/>
    </w:rPr>
  </w:style>
  <w:style w:type="paragraph" w:customStyle="1" w:styleId="StyleHeading1DarkBlue">
    <w:name w:val="Style Heading 1 + Dark Blue"/>
    <w:basedOn w:val="Heading1"/>
    <w:rsid w:val="00FE1B54"/>
    <w:pPr>
      <w:keepNext w:val="0"/>
      <w:keepLines w:val="0"/>
      <w:spacing w:after="120" w:line="240" w:lineRule="auto"/>
    </w:pPr>
    <w:rPr>
      <w:rFonts w:ascii="Arial" w:eastAsia="Times New Roman" w:hAnsi="Arial" w:cs="Arial"/>
      <w:b/>
      <w:bCs/>
      <w:color w:val="000080"/>
      <w:kern w:val="32"/>
      <w:sz w:val="24"/>
      <w:szCs w:val="28"/>
      <w:lang w:val="en-US"/>
    </w:rPr>
  </w:style>
  <w:style w:type="character" w:styleId="CommentReference">
    <w:name w:val="annotation reference"/>
    <w:basedOn w:val="DefaultParagraphFont"/>
    <w:uiPriority w:val="99"/>
    <w:semiHidden/>
    <w:unhideWhenUsed/>
    <w:rsid w:val="00BB19F1"/>
    <w:rPr>
      <w:sz w:val="16"/>
      <w:szCs w:val="16"/>
    </w:rPr>
  </w:style>
  <w:style w:type="paragraph" w:styleId="CommentSubject">
    <w:name w:val="annotation subject"/>
    <w:basedOn w:val="CommentText"/>
    <w:next w:val="CommentText"/>
    <w:link w:val="CommentSubjectChar"/>
    <w:uiPriority w:val="99"/>
    <w:semiHidden/>
    <w:unhideWhenUsed/>
    <w:rsid w:val="00BB19F1"/>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19F1"/>
    <w:rPr>
      <w:rFonts w:ascii="Arial" w:eastAsia="Times New Roman" w:hAnsi="Arial" w:cs="Times New Roman"/>
      <w:b/>
      <w:bCs/>
      <w:sz w:val="20"/>
      <w:szCs w:val="20"/>
    </w:rPr>
  </w:style>
  <w:style w:type="paragraph" w:customStyle="1" w:styleId="CoverTitle">
    <w:name w:val="CoverTitle"/>
    <w:next w:val="Normal"/>
    <w:uiPriority w:val="12"/>
    <w:qFormat/>
    <w:rsid w:val="006B5FC0"/>
    <w:pPr>
      <w:spacing w:after="170" w:line="216" w:lineRule="auto"/>
    </w:pPr>
    <w:rPr>
      <w:rFonts w:ascii="Calibri" w:eastAsiaTheme="majorEastAsia" w:hAnsi="Calibri" w:cstheme="majorBidi"/>
      <w:b/>
      <w:color w:val="ED7D31" w:themeColor="accent2"/>
      <w:spacing w:val="5"/>
      <w:kern w:val="28"/>
      <w:sz w:val="80"/>
      <w:szCs w:val="52"/>
      <w:lang w:eastAsia="en-AU"/>
    </w:rPr>
  </w:style>
  <w:style w:type="paragraph" w:customStyle="1" w:styleId="level1">
    <w:name w:val="level1"/>
    <w:basedOn w:val="Normal"/>
    <w:rsid w:val="009040F1"/>
    <w:pPr>
      <w:numPr>
        <w:numId w:val="40"/>
      </w:numPr>
      <w:spacing w:before="100" w:after="0" w:line="312" w:lineRule="auto"/>
    </w:pPr>
    <w:rPr>
      <w:rFonts w:ascii="Arial" w:eastAsia="Times New Roman" w:hAnsi="Arial" w:cs="Times New Roman"/>
      <w:sz w:val="20"/>
      <w:szCs w:val="20"/>
    </w:rPr>
  </w:style>
  <w:style w:type="paragraph" w:customStyle="1" w:styleId="level2">
    <w:name w:val="level2"/>
    <w:basedOn w:val="Normal"/>
    <w:rsid w:val="009040F1"/>
    <w:pPr>
      <w:numPr>
        <w:ilvl w:val="1"/>
        <w:numId w:val="40"/>
      </w:numPr>
      <w:spacing w:before="100" w:after="0" w:line="312" w:lineRule="auto"/>
    </w:pPr>
    <w:rPr>
      <w:rFonts w:ascii="Arial" w:eastAsia="Times New Roman" w:hAnsi="Arial" w:cs="Times New Roman"/>
      <w:sz w:val="20"/>
      <w:szCs w:val="20"/>
    </w:rPr>
  </w:style>
  <w:style w:type="paragraph" w:customStyle="1" w:styleId="level3">
    <w:name w:val="level3"/>
    <w:basedOn w:val="Normal"/>
    <w:rsid w:val="009040F1"/>
    <w:pPr>
      <w:numPr>
        <w:ilvl w:val="2"/>
        <w:numId w:val="40"/>
      </w:numPr>
      <w:spacing w:before="100" w:after="0" w:line="312" w:lineRule="auto"/>
    </w:pPr>
    <w:rPr>
      <w:rFonts w:ascii="Arial" w:eastAsia="Times New Roman" w:hAnsi="Arial" w:cs="Times New Roman"/>
      <w:sz w:val="20"/>
      <w:szCs w:val="20"/>
    </w:rPr>
  </w:style>
  <w:style w:type="paragraph" w:customStyle="1" w:styleId="level4">
    <w:name w:val="level4"/>
    <w:basedOn w:val="Normal"/>
    <w:rsid w:val="009040F1"/>
    <w:pPr>
      <w:numPr>
        <w:ilvl w:val="3"/>
        <w:numId w:val="40"/>
      </w:numPr>
      <w:spacing w:before="100" w:after="0" w:line="312" w:lineRule="auto"/>
    </w:pPr>
    <w:rPr>
      <w:rFonts w:ascii="Arial" w:eastAsia="Times New Roman" w:hAnsi="Arial" w:cs="Times New Roman"/>
      <w:sz w:val="20"/>
      <w:szCs w:val="20"/>
    </w:rPr>
  </w:style>
  <w:style w:type="paragraph" w:customStyle="1" w:styleId="level5">
    <w:name w:val="level5"/>
    <w:basedOn w:val="Normal"/>
    <w:rsid w:val="009040F1"/>
    <w:pPr>
      <w:numPr>
        <w:ilvl w:val="4"/>
        <w:numId w:val="40"/>
      </w:numPr>
      <w:tabs>
        <w:tab w:val="clear" w:pos="2835"/>
      </w:tabs>
      <w:spacing w:before="100" w:after="0" w:line="312" w:lineRule="auto"/>
    </w:pPr>
    <w:rPr>
      <w:rFonts w:ascii="Arial" w:eastAsia="Times New Roman" w:hAnsi="Arial" w:cs="Times New Roman"/>
      <w:sz w:val="20"/>
      <w:szCs w:val="20"/>
    </w:rPr>
  </w:style>
  <w:style w:type="paragraph" w:customStyle="1" w:styleId="level6">
    <w:name w:val="level6"/>
    <w:basedOn w:val="Normal"/>
    <w:rsid w:val="009040F1"/>
    <w:pPr>
      <w:numPr>
        <w:ilvl w:val="5"/>
        <w:numId w:val="40"/>
      </w:numPr>
      <w:tabs>
        <w:tab w:val="clear" w:pos="3549"/>
      </w:tabs>
      <w:spacing w:before="100" w:after="0" w:line="312" w:lineRule="auto"/>
      <w:ind w:left="3544" w:hanging="709"/>
    </w:pPr>
    <w:rPr>
      <w:rFonts w:ascii="Arial" w:eastAsia="Times New Roman" w:hAnsi="Arial" w:cs="Times New Roman"/>
      <w:sz w:val="20"/>
      <w:szCs w:val="20"/>
    </w:rPr>
  </w:style>
  <w:style w:type="paragraph" w:customStyle="1" w:styleId="GGList">
    <w:name w:val="GG List"/>
    <w:basedOn w:val="Normal"/>
    <w:qFormat/>
    <w:rsid w:val="004C3926"/>
    <w:pPr>
      <w:numPr>
        <w:numId w:val="45"/>
      </w:numPr>
      <w:spacing w:before="60" w:after="60" w:line="240" w:lineRule="auto"/>
      <w:ind w:left="567" w:hanging="567"/>
    </w:pPr>
    <w:rPr>
      <w:rFonts w:ascii="Calibri" w:hAnsi="Calibri" w:cstheme="minorHAnsi"/>
      <w:color w:val="000000"/>
      <w:szCs w:val="20"/>
    </w:rPr>
  </w:style>
  <w:style w:type="character" w:customStyle="1" w:styleId="GGH3Char">
    <w:name w:val="GGH3 Char"/>
    <w:basedOn w:val="GGNormalChar"/>
    <w:link w:val="GGH3"/>
    <w:rsid w:val="004C3926"/>
    <w:rPr>
      <w:rFonts w:ascii="Calibri" w:eastAsia="MS Mincho" w:hAnsi="Calibri" w:cs="Times New Roman"/>
      <w:b/>
      <w:color w:val="000000"/>
      <w:szCs w:val="20"/>
      <w:lang w:eastAsia="zh-CN"/>
    </w:rPr>
  </w:style>
  <w:style w:type="paragraph" w:customStyle="1" w:styleId="1text">
    <w:name w:val="1) text"/>
    <w:basedOn w:val="Normal"/>
    <w:rsid w:val="00E22E37"/>
    <w:pPr>
      <w:tabs>
        <w:tab w:val="right" w:pos="9360"/>
      </w:tabs>
      <w:spacing w:after="120" w:line="200" w:lineRule="atLeast"/>
      <w:ind w:left="720" w:hanging="720"/>
    </w:pPr>
    <w:rPr>
      <w:rFonts w:ascii="Arial" w:eastAsia="Times New Roman" w:hAnsi="Arial" w:cs="Times New Roman"/>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73598">
      <w:bodyDiv w:val="1"/>
      <w:marLeft w:val="0"/>
      <w:marRight w:val="0"/>
      <w:marTop w:val="0"/>
      <w:marBottom w:val="0"/>
      <w:divBdr>
        <w:top w:val="none" w:sz="0" w:space="0" w:color="auto"/>
        <w:left w:val="none" w:sz="0" w:space="0" w:color="auto"/>
        <w:bottom w:val="none" w:sz="0" w:space="0" w:color="auto"/>
        <w:right w:val="none" w:sz="0" w:space="0" w:color="auto"/>
      </w:divBdr>
    </w:div>
    <w:div w:id="240995086">
      <w:bodyDiv w:val="1"/>
      <w:marLeft w:val="0"/>
      <w:marRight w:val="0"/>
      <w:marTop w:val="0"/>
      <w:marBottom w:val="0"/>
      <w:divBdr>
        <w:top w:val="none" w:sz="0" w:space="0" w:color="auto"/>
        <w:left w:val="none" w:sz="0" w:space="0" w:color="auto"/>
        <w:bottom w:val="none" w:sz="0" w:space="0" w:color="auto"/>
        <w:right w:val="none" w:sz="0" w:space="0" w:color="auto"/>
      </w:divBdr>
    </w:div>
    <w:div w:id="255289820">
      <w:bodyDiv w:val="1"/>
      <w:marLeft w:val="0"/>
      <w:marRight w:val="0"/>
      <w:marTop w:val="0"/>
      <w:marBottom w:val="0"/>
      <w:divBdr>
        <w:top w:val="none" w:sz="0" w:space="0" w:color="auto"/>
        <w:left w:val="none" w:sz="0" w:space="0" w:color="auto"/>
        <w:bottom w:val="none" w:sz="0" w:space="0" w:color="auto"/>
        <w:right w:val="none" w:sz="0" w:space="0" w:color="auto"/>
      </w:divBdr>
      <w:divsChild>
        <w:div w:id="1273783617">
          <w:marLeft w:val="547"/>
          <w:marRight w:val="0"/>
          <w:marTop w:val="0"/>
          <w:marBottom w:val="0"/>
          <w:divBdr>
            <w:top w:val="none" w:sz="0" w:space="0" w:color="auto"/>
            <w:left w:val="none" w:sz="0" w:space="0" w:color="auto"/>
            <w:bottom w:val="none" w:sz="0" w:space="0" w:color="auto"/>
            <w:right w:val="none" w:sz="0" w:space="0" w:color="auto"/>
          </w:divBdr>
        </w:div>
      </w:divsChild>
    </w:div>
    <w:div w:id="286205330">
      <w:bodyDiv w:val="1"/>
      <w:marLeft w:val="0"/>
      <w:marRight w:val="0"/>
      <w:marTop w:val="0"/>
      <w:marBottom w:val="0"/>
      <w:divBdr>
        <w:top w:val="none" w:sz="0" w:space="0" w:color="auto"/>
        <w:left w:val="none" w:sz="0" w:space="0" w:color="auto"/>
        <w:bottom w:val="none" w:sz="0" w:space="0" w:color="auto"/>
        <w:right w:val="none" w:sz="0" w:space="0" w:color="auto"/>
      </w:divBdr>
    </w:div>
    <w:div w:id="311912077">
      <w:bodyDiv w:val="1"/>
      <w:marLeft w:val="0"/>
      <w:marRight w:val="0"/>
      <w:marTop w:val="0"/>
      <w:marBottom w:val="0"/>
      <w:divBdr>
        <w:top w:val="none" w:sz="0" w:space="0" w:color="auto"/>
        <w:left w:val="none" w:sz="0" w:space="0" w:color="auto"/>
        <w:bottom w:val="none" w:sz="0" w:space="0" w:color="auto"/>
        <w:right w:val="none" w:sz="0" w:space="0" w:color="auto"/>
      </w:divBdr>
    </w:div>
    <w:div w:id="501900175">
      <w:bodyDiv w:val="1"/>
      <w:marLeft w:val="0"/>
      <w:marRight w:val="0"/>
      <w:marTop w:val="0"/>
      <w:marBottom w:val="0"/>
      <w:divBdr>
        <w:top w:val="none" w:sz="0" w:space="0" w:color="auto"/>
        <w:left w:val="none" w:sz="0" w:space="0" w:color="auto"/>
        <w:bottom w:val="none" w:sz="0" w:space="0" w:color="auto"/>
        <w:right w:val="none" w:sz="0" w:space="0" w:color="auto"/>
      </w:divBdr>
    </w:div>
    <w:div w:id="735666843">
      <w:bodyDiv w:val="1"/>
      <w:marLeft w:val="0"/>
      <w:marRight w:val="0"/>
      <w:marTop w:val="0"/>
      <w:marBottom w:val="0"/>
      <w:divBdr>
        <w:top w:val="none" w:sz="0" w:space="0" w:color="auto"/>
        <w:left w:val="none" w:sz="0" w:space="0" w:color="auto"/>
        <w:bottom w:val="none" w:sz="0" w:space="0" w:color="auto"/>
        <w:right w:val="none" w:sz="0" w:space="0" w:color="auto"/>
      </w:divBdr>
    </w:div>
    <w:div w:id="764155004">
      <w:bodyDiv w:val="1"/>
      <w:marLeft w:val="0"/>
      <w:marRight w:val="0"/>
      <w:marTop w:val="0"/>
      <w:marBottom w:val="0"/>
      <w:divBdr>
        <w:top w:val="none" w:sz="0" w:space="0" w:color="auto"/>
        <w:left w:val="none" w:sz="0" w:space="0" w:color="auto"/>
        <w:bottom w:val="none" w:sz="0" w:space="0" w:color="auto"/>
        <w:right w:val="none" w:sz="0" w:space="0" w:color="auto"/>
      </w:divBdr>
    </w:div>
    <w:div w:id="857888699">
      <w:bodyDiv w:val="1"/>
      <w:marLeft w:val="0"/>
      <w:marRight w:val="0"/>
      <w:marTop w:val="0"/>
      <w:marBottom w:val="0"/>
      <w:divBdr>
        <w:top w:val="none" w:sz="0" w:space="0" w:color="auto"/>
        <w:left w:val="none" w:sz="0" w:space="0" w:color="auto"/>
        <w:bottom w:val="none" w:sz="0" w:space="0" w:color="auto"/>
        <w:right w:val="none" w:sz="0" w:space="0" w:color="auto"/>
      </w:divBdr>
    </w:div>
    <w:div w:id="945770919">
      <w:bodyDiv w:val="1"/>
      <w:marLeft w:val="0"/>
      <w:marRight w:val="0"/>
      <w:marTop w:val="0"/>
      <w:marBottom w:val="0"/>
      <w:divBdr>
        <w:top w:val="none" w:sz="0" w:space="0" w:color="auto"/>
        <w:left w:val="none" w:sz="0" w:space="0" w:color="auto"/>
        <w:bottom w:val="none" w:sz="0" w:space="0" w:color="auto"/>
        <w:right w:val="none" w:sz="0" w:space="0" w:color="auto"/>
      </w:divBdr>
      <w:divsChild>
        <w:div w:id="1333991090">
          <w:marLeft w:val="0"/>
          <w:marRight w:val="0"/>
          <w:marTop w:val="0"/>
          <w:marBottom w:val="0"/>
          <w:divBdr>
            <w:top w:val="none" w:sz="0" w:space="0" w:color="auto"/>
            <w:left w:val="none" w:sz="0" w:space="0" w:color="auto"/>
            <w:bottom w:val="none" w:sz="0" w:space="0" w:color="auto"/>
            <w:right w:val="none" w:sz="0" w:space="0" w:color="auto"/>
          </w:divBdr>
          <w:divsChild>
            <w:div w:id="371350003">
              <w:marLeft w:val="0"/>
              <w:marRight w:val="0"/>
              <w:marTop w:val="0"/>
              <w:marBottom w:val="0"/>
              <w:divBdr>
                <w:top w:val="none" w:sz="0" w:space="0" w:color="auto"/>
                <w:left w:val="none" w:sz="0" w:space="0" w:color="auto"/>
                <w:bottom w:val="none" w:sz="0" w:space="0" w:color="auto"/>
                <w:right w:val="none" w:sz="0" w:space="0" w:color="auto"/>
              </w:divBdr>
              <w:divsChild>
                <w:div w:id="293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20962">
      <w:bodyDiv w:val="1"/>
      <w:marLeft w:val="0"/>
      <w:marRight w:val="0"/>
      <w:marTop w:val="0"/>
      <w:marBottom w:val="0"/>
      <w:divBdr>
        <w:top w:val="none" w:sz="0" w:space="0" w:color="auto"/>
        <w:left w:val="none" w:sz="0" w:space="0" w:color="auto"/>
        <w:bottom w:val="none" w:sz="0" w:space="0" w:color="auto"/>
        <w:right w:val="none" w:sz="0" w:space="0" w:color="auto"/>
      </w:divBdr>
    </w:div>
    <w:div w:id="1419012718">
      <w:bodyDiv w:val="1"/>
      <w:marLeft w:val="0"/>
      <w:marRight w:val="0"/>
      <w:marTop w:val="0"/>
      <w:marBottom w:val="0"/>
      <w:divBdr>
        <w:top w:val="none" w:sz="0" w:space="0" w:color="auto"/>
        <w:left w:val="none" w:sz="0" w:space="0" w:color="auto"/>
        <w:bottom w:val="none" w:sz="0" w:space="0" w:color="auto"/>
        <w:right w:val="none" w:sz="0" w:space="0" w:color="auto"/>
      </w:divBdr>
      <w:divsChild>
        <w:div w:id="974794465">
          <w:marLeft w:val="547"/>
          <w:marRight w:val="0"/>
          <w:marTop w:val="0"/>
          <w:marBottom w:val="0"/>
          <w:divBdr>
            <w:top w:val="none" w:sz="0" w:space="0" w:color="auto"/>
            <w:left w:val="none" w:sz="0" w:space="0" w:color="auto"/>
            <w:bottom w:val="none" w:sz="0" w:space="0" w:color="auto"/>
            <w:right w:val="none" w:sz="0" w:space="0" w:color="auto"/>
          </w:divBdr>
        </w:div>
        <w:div w:id="2065904068">
          <w:marLeft w:val="547"/>
          <w:marRight w:val="0"/>
          <w:marTop w:val="0"/>
          <w:marBottom w:val="0"/>
          <w:divBdr>
            <w:top w:val="none" w:sz="0" w:space="0" w:color="auto"/>
            <w:left w:val="none" w:sz="0" w:space="0" w:color="auto"/>
            <w:bottom w:val="none" w:sz="0" w:space="0" w:color="auto"/>
            <w:right w:val="none" w:sz="0" w:space="0" w:color="auto"/>
          </w:divBdr>
        </w:div>
        <w:div w:id="1582448173">
          <w:marLeft w:val="1166"/>
          <w:marRight w:val="0"/>
          <w:marTop w:val="0"/>
          <w:marBottom w:val="0"/>
          <w:divBdr>
            <w:top w:val="none" w:sz="0" w:space="0" w:color="auto"/>
            <w:left w:val="none" w:sz="0" w:space="0" w:color="auto"/>
            <w:bottom w:val="none" w:sz="0" w:space="0" w:color="auto"/>
            <w:right w:val="none" w:sz="0" w:space="0" w:color="auto"/>
          </w:divBdr>
        </w:div>
        <w:div w:id="1568958899">
          <w:marLeft w:val="1166"/>
          <w:marRight w:val="0"/>
          <w:marTop w:val="0"/>
          <w:marBottom w:val="0"/>
          <w:divBdr>
            <w:top w:val="none" w:sz="0" w:space="0" w:color="auto"/>
            <w:left w:val="none" w:sz="0" w:space="0" w:color="auto"/>
            <w:bottom w:val="none" w:sz="0" w:space="0" w:color="auto"/>
            <w:right w:val="none" w:sz="0" w:space="0" w:color="auto"/>
          </w:divBdr>
        </w:div>
        <w:div w:id="1252860394">
          <w:marLeft w:val="547"/>
          <w:marRight w:val="0"/>
          <w:marTop w:val="0"/>
          <w:marBottom w:val="0"/>
          <w:divBdr>
            <w:top w:val="none" w:sz="0" w:space="0" w:color="auto"/>
            <w:left w:val="none" w:sz="0" w:space="0" w:color="auto"/>
            <w:bottom w:val="none" w:sz="0" w:space="0" w:color="auto"/>
            <w:right w:val="none" w:sz="0" w:space="0" w:color="auto"/>
          </w:divBdr>
        </w:div>
        <w:div w:id="1784880625">
          <w:marLeft w:val="1166"/>
          <w:marRight w:val="0"/>
          <w:marTop w:val="0"/>
          <w:marBottom w:val="0"/>
          <w:divBdr>
            <w:top w:val="none" w:sz="0" w:space="0" w:color="auto"/>
            <w:left w:val="none" w:sz="0" w:space="0" w:color="auto"/>
            <w:bottom w:val="none" w:sz="0" w:space="0" w:color="auto"/>
            <w:right w:val="none" w:sz="0" w:space="0" w:color="auto"/>
          </w:divBdr>
        </w:div>
        <w:div w:id="508712418">
          <w:marLeft w:val="547"/>
          <w:marRight w:val="0"/>
          <w:marTop w:val="0"/>
          <w:marBottom w:val="0"/>
          <w:divBdr>
            <w:top w:val="none" w:sz="0" w:space="0" w:color="auto"/>
            <w:left w:val="none" w:sz="0" w:space="0" w:color="auto"/>
            <w:bottom w:val="none" w:sz="0" w:space="0" w:color="auto"/>
            <w:right w:val="none" w:sz="0" w:space="0" w:color="auto"/>
          </w:divBdr>
        </w:div>
        <w:div w:id="426199881">
          <w:marLeft w:val="1166"/>
          <w:marRight w:val="0"/>
          <w:marTop w:val="0"/>
          <w:marBottom w:val="0"/>
          <w:divBdr>
            <w:top w:val="none" w:sz="0" w:space="0" w:color="auto"/>
            <w:left w:val="none" w:sz="0" w:space="0" w:color="auto"/>
            <w:bottom w:val="none" w:sz="0" w:space="0" w:color="auto"/>
            <w:right w:val="none" w:sz="0" w:space="0" w:color="auto"/>
          </w:divBdr>
        </w:div>
        <w:div w:id="1731273293">
          <w:marLeft w:val="1166"/>
          <w:marRight w:val="0"/>
          <w:marTop w:val="0"/>
          <w:marBottom w:val="0"/>
          <w:divBdr>
            <w:top w:val="none" w:sz="0" w:space="0" w:color="auto"/>
            <w:left w:val="none" w:sz="0" w:space="0" w:color="auto"/>
            <w:bottom w:val="none" w:sz="0" w:space="0" w:color="auto"/>
            <w:right w:val="none" w:sz="0" w:space="0" w:color="auto"/>
          </w:divBdr>
        </w:div>
        <w:div w:id="1503816606">
          <w:marLeft w:val="547"/>
          <w:marRight w:val="0"/>
          <w:marTop w:val="0"/>
          <w:marBottom w:val="0"/>
          <w:divBdr>
            <w:top w:val="none" w:sz="0" w:space="0" w:color="auto"/>
            <w:left w:val="none" w:sz="0" w:space="0" w:color="auto"/>
            <w:bottom w:val="none" w:sz="0" w:space="0" w:color="auto"/>
            <w:right w:val="none" w:sz="0" w:space="0" w:color="auto"/>
          </w:divBdr>
        </w:div>
        <w:div w:id="864054397">
          <w:marLeft w:val="1166"/>
          <w:marRight w:val="0"/>
          <w:marTop w:val="0"/>
          <w:marBottom w:val="0"/>
          <w:divBdr>
            <w:top w:val="none" w:sz="0" w:space="0" w:color="auto"/>
            <w:left w:val="none" w:sz="0" w:space="0" w:color="auto"/>
            <w:bottom w:val="none" w:sz="0" w:space="0" w:color="auto"/>
            <w:right w:val="none" w:sz="0" w:space="0" w:color="auto"/>
          </w:divBdr>
        </w:div>
        <w:div w:id="75830281">
          <w:marLeft w:val="547"/>
          <w:marRight w:val="0"/>
          <w:marTop w:val="0"/>
          <w:marBottom w:val="0"/>
          <w:divBdr>
            <w:top w:val="none" w:sz="0" w:space="0" w:color="auto"/>
            <w:left w:val="none" w:sz="0" w:space="0" w:color="auto"/>
            <w:bottom w:val="none" w:sz="0" w:space="0" w:color="auto"/>
            <w:right w:val="none" w:sz="0" w:space="0" w:color="auto"/>
          </w:divBdr>
        </w:div>
        <w:div w:id="1151363452">
          <w:marLeft w:val="1166"/>
          <w:marRight w:val="0"/>
          <w:marTop w:val="0"/>
          <w:marBottom w:val="0"/>
          <w:divBdr>
            <w:top w:val="none" w:sz="0" w:space="0" w:color="auto"/>
            <w:left w:val="none" w:sz="0" w:space="0" w:color="auto"/>
            <w:bottom w:val="none" w:sz="0" w:space="0" w:color="auto"/>
            <w:right w:val="none" w:sz="0" w:space="0" w:color="auto"/>
          </w:divBdr>
        </w:div>
        <w:div w:id="1525167871">
          <w:marLeft w:val="547"/>
          <w:marRight w:val="0"/>
          <w:marTop w:val="0"/>
          <w:marBottom w:val="0"/>
          <w:divBdr>
            <w:top w:val="none" w:sz="0" w:space="0" w:color="auto"/>
            <w:left w:val="none" w:sz="0" w:space="0" w:color="auto"/>
            <w:bottom w:val="none" w:sz="0" w:space="0" w:color="auto"/>
            <w:right w:val="none" w:sz="0" w:space="0" w:color="auto"/>
          </w:divBdr>
        </w:div>
        <w:div w:id="830214105">
          <w:marLeft w:val="1166"/>
          <w:marRight w:val="0"/>
          <w:marTop w:val="0"/>
          <w:marBottom w:val="0"/>
          <w:divBdr>
            <w:top w:val="none" w:sz="0" w:space="0" w:color="auto"/>
            <w:left w:val="none" w:sz="0" w:space="0" w:color="auto"/>
            <w:bottom w:val="none" w:sz="0" w:space="0" w:color="auto"/>
            <w:right w:val="none" w:sz="0" w:space="0" w:color="auto"/>
          </w:divBdr>
        </w:div>
        <w:div w:id="235478555">
          <w:marLeft w:val="547"/>
          <w:marRight w:val="0"/>
          <w:marTop w:val="0"/>
          <w:marBottom w:val="0"/>
          <w:divBdr>
            <w:top w:val="none" w:sz="0" w:space="0" w:color="auto"/>
            <w:left w:val="none" w:sz="0" w:space="0" w:color="auto"/>
            <w:bottom w:val="none" w:sz="0" w:space="0" w:color="auto"/>
            <w:right w:val="none" w:sz="0" w:space="0" w:color="auto"/>
          </w:divBdr>
        </w:div>
        <w:div w:id="125708574">
          <w:marLeft w:val="1166"/>
          <w:marRight w:val="0"/>
          <w:marTop w:val="0"/>
          <w:marBottom w:val="0"/>
          <w:divBdr>
            <w:top w:val="none" w:sz="0" w:space="0" w:color="auto"/>
            <w:left w:val="none" w:sz="0" w:space="0" w:color="auto"/>
            <w:bottom w:val="none" w:sz="0" w:space="0" w:color="auto"/>
            <w:right w:val="none" w:sz="0" w:space="0" w:color="auto"/>
          </w:divBdr>
        </w:div>
        <w:div w:id="1055816351">
          <w:marLeft w:val="1166"/>
          <w:marRight w:val="0"/>
          <w:marTop w:val="0"/>
          <w:marBottom w:val="0"/>
          <w:divBdr>
            <w:top w:val="none" w:sz="0" w:space="0" w:color="auto"/>
            <w:left w:val="none" w:sz="0" w:space="0" w:color="auto"/>
            <w:bottom w:val="none" w:sz="0" w:space="0" w:color="auto"/>
            <w:right w:val="none" w:sz="0" w:space="0" w:color="auto"/>
          </w:divBdr>
        </w:div>
        <w:div w:id="1179351000">
          <w:marLeft w:val="1166"/>
          <w:marRight w:val="0"/>
          <w:marTop w:val="0"/>
          <w:marBottom w:val="0"/>
          <w:divBdr>
            <w:top w:val="none" w:sz="0" w:space="0" w:color="auto"/>
            <w:left w:val="none" w:sz="0" w:space="0" w:color="auto"/>
            <w:bottom w:val="none" w:sz="0" w:space="0" w:color="auto"/>
            <w:right w:val="none" w:sz="0" w:space="0" w:color="auto"/>
          </w:divBdr>
        </w:div>
        <w:div w:id="1872260757">
          <w:marLeft w:val="1166"/>
          <w:marRight w:val="0"/>
          <w:marTop w:val="0"/>
          <w:marBottom w:val="0"/>
          <w:divBdr>
            <w:top w:val="none" w:sz="0" w:space="0" w:color="auto"/>
            <w:left w:val="none" w:sz="0" w:space="0" w:color="auto"/>
            <w:bottom w:val="none" w:sz="0" w:space="0" w:color="auto"/>
            <w:right w:val="none" w:sz="0" w:space="0" w:color="auto"/>
          </w:divBdr>
        </w:div>
        <w:div w:id="372463381">
          <w:marLeft w:val="1166"/>
          <w:marRight w:val="0"/>
          <w:marTop w:val="0"/>
          <w:marBottom w:val="0"/>
          <w:divBdr>
            <w:top w:val="none" w:sz="0" w:space="0" w:color="auto"/>
            <w:left w:val="none" w:sz="0" w:space="0" w:color="auto"/>
            <w:bottom w:val="none" w:sz="0" w:space="0" w:color="auto"/>
            <w:right w:val="none" w:sz="0" w:space="0" w:color="auto"/>
          </w:divBdr>
        </w:div>
        <w:div w:id="398866598">
          <w:marLeft w:val="547"/>
          <w:marRight w:val="0"/>
          <w:marTop w:val="0"/>
          <w:marBottom w:val="0"/>
          <w:divBdr>
            <w:top w:val="none" w:sz="0" w:space="0" w:color="auto"/>
            <w:left w:val="none" w:sz="0" w:space="0" w:color="auto"/>
            <w:bottom w:val="none" w:sz="0" w:space="0" w:color="auto"/>
            <w:right w:val="none" w:sz="0" w:space="0" w:color="auto"/>
          </w:divBdr>
        </w:div>
        <w:div w:id="754934680">
          <w:marLeft w:val="1166"/>
          <w:marRight w:val="0"/>
          <w:marTop w:val="0"/>
          <w:marBottom w:val="0"/>
          <w:divBdr>
            <w:top w:val="none" w:sz="0" w:space="0" w:color="auto"/>
            <w:left w:val="none" w:sz="0" w:space="0" w:color="auto"/>
            <w:bottom w:val="none" w:sz="0" w:space="0" w:color="auto"/>
            <w:right w:val="none" w:sz="0" w:space="0" w:color="auto"/>
          </w:divBdr>
        </w:div>
        <w:div w:id="1558786083">
          <w:marLeft w:val="547"/>
          <w:marRight w:val="0"/>
          <w:marTop w:val="0"/>
          <w:marBottom w:val="0"/>
          <w:divBdr>
            <w:top w:val="none" w:sz="0" w:space="0" w:color="auto"/>
            <w:left w:val="none" w:sz="0" w:space="0" w:color="auto"/>
            <w:bottom w:val="none" w:sz="0" w:space="0" w:color="auto"/>
            <w:right w:val="none" w:sz="0" w:space="0" w:color="auto"/>
          </w:divBdr>
        </w:div>
        <w:div w:id="2077700516">
          <w:marLeft w:val="1166"/>
          <w:marRight w:val="0"/>
          <w:marTop w:val="0"/>
          <w:marBottom w:val="0"/>
          <w:divBdr>
            <w:top w:val="none" w:sz="0" w:space="0" w:color="auto"/>
            <w:left w:val="none" w:sz="0" w:space="0" w:color="auto"/>
            <w:bottom w:val="none" w:sz="0" w:space="0" w:color="auto"/>
            <w:right w:val="none" w:sz="0" w:space="0" w:color="auto"/>
          </w:divBdr>
        </w:div>
        <w:div w:id="1760323087">
          <w:marLeft w:val="547"/>
          <w:marRight w:val="0"/>
          <w:marTop w:val="0"/>
          <w:marBottom w:val="0"/>
          <w:divBdr>
            <w:top w:val="none" w:sz="0" w:space="0" w:color="auto"/>
            <w:left w:val="none" w:sz="0" w:space="0" w:color="auto"/>
            <w:bottom w:val="none" w:sz="0" w:space="0" w:color="auto"/>
            <w:right w:val="none" w:sz="0" w:space="0" w:color="auto"/>
          </w:divBdr>
        </w:div>
        <w:div w:id="387611201">
          <w:marLeft w:val="1166"/>
          <w:marRight w:val="0"/>
          <w:marTop w:val="0"/>
          <w:marBottom w:val="0"/>
          <w:divBdr>
            <w:top w:val="none" w:sz="0" w:space="0" w:color="auto"/>
            <w:left w:val="none" w:sz="0" w:space="0" w:color="auto"/>
            <w:bottom w:val="none" w:sz="0" w:space="0" w:color="auto"/>
            <w:right w:val="none" w:sz="0" w:space="0" w:color="auto"/>
          </w:divBdr>
        </w:div>
        <w:div w:id="952783459">
          <w:marLeft w:val="1166"/>
          <w:marRight w:val="0"/>
          <w:marTop w:val="0"/>
          <w:marBottom w:val="0"/>
          <w:divBdr>
            <w:top w:val="none" w:sz="0" w:space="0" w:color="auto"/>
            <w:left w:val="none" w:sz="0" w:space="0" w:color="auto"/>
            <w:bottom w:val="none" w:sz="0" w:space="0" w:color="auto"/>
            <w:right w:val="none" w:sz="0" w:space="0" w:color="auto"/>
          </w:divBdr>
        </w:div>
        <w:div w:id="1439639780">
          <w:marLeft w:val="547"/>
          <w:marRight w:val="0"/>
          <w:marTop w:val="0"/>
          <w:marBottom w:val="0"/>
          <w:divBdr>
            <w:top w:val="none" w:sz="0" w:space="0" w:color="auto"/>
            <w:left w:val="none" w:sz="0" w:space="0" w:color="auto"/>
            <w:bottom w:val="none" w:sz="0" w:space="0" w:color="auto"/>
            <w:right w:val="none" w:sz="0" w:space="0" w:color="auto"/>
          </w:divBdr>
        </w:div>
        <w:div w:id="1201744485">
          <w:marLeft w:val="1166"/>
          <w:marRight w:val="0"/>
          <w:marTop w:val="0"/>
          <w:marBottom w:val="0"/>
          <w:divBdr>
            <w:top w:val="none" w:sz="0" w:space="0" w:color="auto"/>
            <w:left w:val="none" w:sz="0" w:space="0" w:color="auto"/>
            <w:bottom w:val="none" w:sz="0" w:space="0" w:color="auto"/>
            <w:right w:val="none" w:sz="0" w:space="0" w:color="auto"/>
          </w:divBdr>
        </w:div>
        <w:div w:id="1559317117">
          <w:marLeft w:val="547"/>
          <w:marRight w:val="0"/>
          <w:marTop w:val="0"/>
          <w:marBottom w:val="0"/>
          <w:divBdr>
            <w:top w:val="none" w:sz="0" w:space="0" w:color="auto"/>
            <w:left w:val="none" w:sz="0" w:space="0" w:color="auto"/>
            <w:bottom w:val="none" w:sz="0" w:space="0" w:color="auto"/>
            <w:right w:val="none" w:sz="0" w:space="0" w:color="auto"/>
          </w:divBdr>
        </w:div>
        <w:div w:id="454833692">
          <w:marLeft w:val="1166"/>
          <w:marRight w:val="0"/>
          <w:marTop w:val="0"/>
          <w:marBottom w:val="0"/>
          <w:divBdr>
            <w:top w:val="none" w:sz="0" w:space="0" w:color="auto"/>
            <w:left w:val="none" w:sz="0" w:space="0" w:color="auto"/>
            <w:bottom w:val="none" w:sz="0" w:space="0" w:color="auto"/>
            <w:right w:val="none" w:sz="0" w:space="0" w:color="auto"/>
          </w:divBdr>
        </w:div>
        <w:div w:id="1610427834">
          <w:marLeft w:val="1166"/>
          <w:marRight w:val="0"/>
          <w:marTop w:val="0"/>
          <w:marBottom w:val="0"/>
          <w:divBdr>
            <w:top w:val="none" w:sz="0" w:space="0" w:color="auto"/>
            <w:left w:val="none" w:sz="0" w:space="0" w:color="auto"/>
            <w:bottom w:val="none" w:sz="0" w:space="0" w:color="auto"/>
            <w:right w:val="none" w:sz="0" w:space="0" w:color="auto"/>
          </w:divBdr>
        </w:div>
      </w:divsChild>
    </w:div>
    <w:div w:id="1586374464">
      <w:bodyDiv w:val="1"/>
      <w:marLeft w:val="0"/>
      <w:marRight w:val="0"/>
      <w:marTop w:val="0"/>
      <w:marBottom w:val="0"/>
      <w:divBdr>
        <w:top w:val="none" w:sz="0" w:space="0" w:color="auto"/>
        <w:left w:val="none" w:sz="0" w:space="0" w:color="auto"/>
        <w:bottom w:val="none" w:sz="0" w:space="0" w:color="auto"/>
        <w:right w:val="none" w:sz="0" w:space="0" w:color="auto"/>
      </w:divBdr>
    </w:div>
    <w:div w:id="1703631145">
      <w:bodyDiv w:val="1"/>
      <w:marLeft w:val="0"/>
      <w:marRight w:val="0"/>
      <w:marTop w:val="0"/>
      <w:marBottom w:val="0"/>
      <w:divBdr>
        <w:top w:val="none" w:sz="0" w:space="0" w:color="auto"/>
        <w:left w:val="none" w:sz="0" w:space="0" w:color="auto"/>
        <w:bottom w:val="none" w:sz="0" w:space="0" w:color="auto"/>
        <w:right w:val="none" w:sz="0" w:space="0" w:color="auto"/>
      </w:divBdr>
    </w:div>
    <w:div w:id="1866288286">
      <w:bodyDiv w:val="1"/>
      <w:marLeft w:val="0"/>
      <w:marRight w:val="0"/>
      <w:marTop w:val="0"/>
      <w:marBottom w:val="0"/>
      <w:divBdr>
        <w:top w:val="none" w:sz="0" w:space="0" w:color="auto"/>
        <w:left w:val="none" w:sz="0" w:space="0" w:color="auto"/>
        <w:bottom w:val="none" w:sz="0" w:space="0" w:color="auto"/>
        <w:right w:val="none" w:sz="0" w:space="0" w:color="auto"/>
      </w:divBdr>
      <w:divsChild>
        <w:div w:id="197010486">
          <w:marLeft w:val="0"/>
          <w:marRight w:val="0"/>
          <w:marTop w:val="0"/>
          <w:marBottom w:val="0"/>
          <w:divBdr>
            <w:top w:val="none" w:sz="0" w:space="0" w:color="auto"/>
            <w:left w:val="none" w:sz="0" w:space="0" w:color="auto"/>
            <w:bottom w:val="none" w:sz="0" w:space="0" w:color="auto"/>
            <w:right w:val="none" w:sz="0" w:space="0" w:color="auto"/>
          </w:divBdr>
          <w:divsChild>
            <w:div w:id="175964560">
              <w:marLeft w:val="0"/>
              <w:marRight w:val="0"/>
              <w:marTop w:val="0"/>
              <w:marBottom w:val="0"/>
              <w:divBdr>
                <w:top w:val="none" w:sz="0" w:space="0" w:color="auto"/>
                <w:left w:val="none" w:sz="0" w:space="0" w:color="auto"/>
                <w:bottom w:val="none" w:sz="0" w:space="0" w:color="auto"/>
                <w:right w:val="none" w:sz="0" w:space="0" w:color="auto"/>
              </w:divBdr>
              <w:divsChild>
                <w:div w:id="4542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4965">
          <w:marLeft w:val="0"/>
          <w:marRight w:val="0"/>
          <w:marTop w:val="0"/>
          <w:marBottom w:val="0"/>
          <w:divBdr>
            <w:top w:val="none" w:sz="0" w:space="0" w:color="auto"/>
            <w:left w:val="none" w:sz="0" w:space="0" w:color="auto"/>
            <w:bottom w:val="none" w:sz="0" w:space="0" w:color="auto"/>
            <w:right w:val="none" w:sz="0" w:space="0" w:color="auto"/>
          </w:divBdr>
          <w:divsChild>
            <w:div w:id="297416523">
              <w:marLeft w:val="0"/>
              <w:marRight w:val="0"/>
              <w:marTop w:val="0"/>
              <w:marBottom w:val="0"/>
              <w:divBdr>
                <w:top w:val="none" w:sz="0" w:space="0" w:color="auto"/>
                <w:left w:val="none" w:sz="0" w:space="0" w:color="auto"/>
                <w:bottom w:val="none" w:sz="0" w:space="0" w:color="auto"/>
                <w:right w:val="none" w:sz="0" w:space="0" w:color="auto"/>
              </w:divBdr>
              <w:divsChild>
                <w:div w:id="4780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036">
      <w:bodyDiv w:val="1"/>
      <w:marLeft w:val="0"/>
      <w:marRight w:val="0"/>
      <w:marTop w:val="0"/>
      <w:marBottom w:val="0"/>
      <w:divBdr>
        <w:top w:val="none" w:sz="0" w:space="0" w:color="auto"/>
        <w:left w:val="none" w:sz="0" w:space="0" w:color="auto"/>
        <w:bottom w:val="none" w:sz="0" w:space="0" w:color="auto"/>
        <w:right w:val="none" w:sz="0" w:space="0" w:color="auto"/>
      </w:divBdr>
    </w:div>
    <w:div w:id="1995181767">
      <w:bodyDiv w:val="1"/>
      <w:marLeft w:val="0"/>
      <w:marRight w:val="0"/>
      <w:marTop w:val="0"/>
      <w:marBottom w:val="0"/>
      <w:divBdr>
        <w:top w:val="none" w:sz="0" w:space="0" w:color="auto"/>
        <w:left w:val="none" w:sz="0" w:space="0" w:color="auto"/>
        <w:bottom w:val="none" w:sz="0" w:space="0" w:color="auto"/>
        <w:right w:val="none" w:sz="0" w:space="0" w:color="auto"/>
      </w:divBdr>
      <w:divsChild>
        <w:div w:id="1903830970">
          <w:marLeft w:val="547"/>
          <w:marRight w:val="0"/>
          <w:marTop w:val="0"/>
          <w:marBottom w:val="0"/>
          <w:divBdr>
            <w:top w:val="none" w:sz="0" w:space="0" w:color="auto"/>
            <w:left w:val="none" w:sz="0" w:space="0" w:color="auto"/>
            <w:bottom w:val="none" w:sz="0" w:space="0" w:color="auto"/>
            <w:right w:val="none" w:sz="0" w:space="0" w:color="auto"/>
          </w:divBdr>
        </w:div>
        <w:div w:id="1371683513">
          <w:marLeft w:val="1166"/>
          <w:marRight w:val="0"/>
          <w:marTop w:val="0"/>
          <w:marBottom w:val="0"/>
          <w:divBdr>
            <w:top w:val="none" w:sz="0" w:space="0" w:color="auto"/>
            <w:left w:val="none" w:sz="0" w:space="0" w:color="auto"/>
            <w:bottom w:val="none" w:sz="0" w:space="0" w:color="auto"/>
            <w:right w:val="none" w:sz="0" w:space="0" w:color="auto"/>
          </w:divBdr>
        </w:div>
      </w:divsChild>
    </w:div>
    <w:div w:id="20632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D0F6027EAC0A429EB0DA6922BE71DB" ma:contentTypeVersion="15" ma:contentTypeDescription="Create a new document." ma:contentTypeScope="" ma:versionID="105b1982b1538e6e6065844b56342bde">
  <xsd:schema xmlns:xsd="http://www.w3.org/2001/XMLSchema" xmlns:xs="http://www.w3.org/2001/XMLSchema" xmlns:p="http://schemas.microsoft.com/office/2006/metadata/properties" xmlns:ns2="96e6e187-adc8-458a-bd5e-8695885cd530" xmlns:ns3="7c8e7928-090e-4e47-8c38-1ef307c869d0" targetNamespace="http://schemas.microsoft.com/office/2006/metadata/properties" ma:root="true" ma:fieldsID="a44b5da5da3726c78f6983f1973bb781" ns2:_="" ns3:_="">
    <xsd:import namespace="96e6e187-adc8-458a-bd5e-8695885cd530"/>
    <xsd:import namespace="7c8e7928-090e-4e47-8c38-1ef307c869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e187-adc8-458a-bd5e-8695885cd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ead167-c1c4-4f94-9881-a58927b2f271"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e7928-090e-4e47-8c38-1ef307c869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2cec82-5704-4a33-84ce-8d23fccbfff4}" ma:internalName="TaxCatchAll" ma:showField="CatchAllData" ma:web="7c8e7928-090e-4e47-8c38-1ef307c869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e6e187-adc8-458a-bd5e-8695885cd530">
      <Terms xmlns="http://schemas.microsoft.com/office/infopath/2007/PartnerControls"/>
    </lcf76f155ced4ddcb4097134ff3c332f>
    <TaxCatchAll xmlns="7c8e7928-090e-4e47-8c38-1ef307c869d0" xsi:nil="true"/>
  </documentManagement>
</p:properties>
</file>

<file path=customXml/itemProps1.xml><?xml version="1.0" encoding="utf-8"?>
<ds:datastoreItem xmlns:ds="http://schemas.openxmlformats.org/officeDocument/2006/customXml" ds:itemID="{1857C28F-144A-4239-9B94-7B150362E223}">
  <ds:schemaRefs>
    <ds:schemaRef ds:uri="http://schemas.openxmlformats.org/officeDocument/2006/bibliography"/>
  </ds:schemaRefs>
</ds:datastoreItem>
</file>

<file path=customXml/itemProps2.xml><?xml version="1.0" encoding="utf-8"?>
<ds:datastoreItem xmlns:ds="http://schemas.openxmlformats.org/officeDocument/2006/customXml" ds:itemID="{F644CB12-A00F-40DE-AE70-87B260D2386E}"/>
</file>

<file path=customXml/itemProps3.xml><?xml version="1.0" encoding="utf-8"?>
<ds:datastoreItem xmlns:ds="http://schemas.openxmlformats.org/officeDocument/2006/customXml" ds:itemID="{24D93368-A8A2-491B-93B6-345D6FAC8F5E}">
  <ds:schemaRefs>
    <ds:schemaRef ds:uri="http://schemas.microsoft.com/sharepoint/v3/contenttype/forms"/>
  </ds:schemaRefs>
</ds:datastoreItem>
</file>

<file path=customXml/itemProps4.xml><?xml version="1.0" encoding="utf-8"?>
<ds:datastoreItem xmlns:ds="http://schemas.openxmlformats.org/officeDocument/2006/customXml" ds:itemID="{75F1E8FC-A0E7-4800-93FE-BFC743BAD9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Roberts</dc:creator>
  <cp:keywords/>
  <dc:description/>
  <cp:lastModifiedBy>Samantha Jones</cp:lastModifiedBy>
  <cp:revision>6</cp:revision>
  <cp:lastPrinted>2019-04-15T03:01:00Z</cp:lastPrinted>
  <dcterms:created xsi:type="dcterms:W3CDTF">2019-04-15T03:01:00Z</dcterms:created>
  <dcterms:modified xsi:type="dcterms:W3CDTF">2021-04-30T02:40:00Z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0x0101005ED0F6027EAC0A429EB0DA6922BE71DB</vt:lpwstr>
  </property>
  <property fmtid="{D5CDD505-2E9C-101B-9397-08002B2CF9AE}" pid="3" name="Order">
    <vt:r8>2800</vt:r8>
  </property>
  <property fmtid="{D5CDD505-2E9C-101B-9397-08002B2CF9AE}" pid="4" name="MediaServiceImageTags">
    <vt:lpwstr/>
  </property>
</Properties>
</file>